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Политическая география зарубежных стран и мирового океана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AF5EE48" w:rsidR="00A77598" w:rsidRPr="003B3FEF" w:rsidRDefault="003B3FE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A3D2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3D2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0A3D2A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0A3D2A">
              <w:rPr>
                <w:rFonts w:ascii="Times New Roman" w:hAnsi="Times New Roman" w:cs="Times New Roman"/>
                <w:sz w:val="20"/>
                <w:szCs w:val="20"/>
              </w:rPr>
              <w:t>еог.н., Балабейкина Ольга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21691BB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2998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9A54E75" w:rsidR="004475DA" w:rsidRPr="003B3FEF" w:rsidRDefault="003B3FE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A886214" w14:textId="77777777" w:rsidR="000A3D2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035809" w:history="1">
            <w:r w:rsidR="000A3D2A" w:rsidRPr="003B4D1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A3D2A">
              <w:rPr>
                <w:noProof/>
                <w:webHidden/>
              </w:rPr>
              <w:tab/>
            </w:r>
            <w:r w:rsidR="000A3D2A">
              <w:rPr>
                <w:noProof/>
                <w:webHidden/>
              </w:rPr>
              <w:fldChar w:fldCharType="begin"/>
            </w:r>
            <w:r w:rsidR="000A3D2A">
              <w:rPr>
                <w:noProof/>
                <w:webHidden/>
              </w:rPr>
              <w:instrText xml:space="preserve"> PAGEREF _Toc212035809 \h </w:instrText>
            </w:r>
            <w:r w:rsidR="000A3D2A">
              <w:rPr>
                <w:noProof/>
                <w:webHidden/>
              </w:rPr>
            </w:r>
            <w:r w:rsidR="000A3D2A">
              <w:rPr>
                <w:noProof/>
                <w:webHidden/>
              </w:rPr>
              <w:fldChar w:fldCharType="separate"/>
            </w:r>
            <w:r w:rsidR="000A3D2A">
              <w:rPr>
                <w:noProof/>
                <w:webHidden/>
              </w:rPr>
              <w:t>3</w:t>
            </w:r>
            <w:r w:rsidR="000A3D2A">
              <w:rPr>
                <w:noProof/>
                <w:webHidden/>
              </w:rPr>
              <w:fldChar w:fldCharType="end"/>
            </w:r>
          </w:hyperlink>
        </w:p>
        <w:p w14:paraId="5D27950C" w14:textId="77777777" w:rsidR="000A3D2A" w:rsidRDefault="000619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810" w:history="1">
            <w:r w:rsidR="000A3D2A" w:rsidRPr="003B4D1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A3D2A">
              <w:rPr>
                <w:noProof/>
                <w:webHidden/>
              </w:rPr>
              <w:tab/>
            </w:r>
            <w:r w:rsidR="000A3D2A">
              <w:rPr>
                <w:noProof/>
                <w:webHidden/>
              </w:rPr>
              <w:fldChar w:fldCharType="begin"/>
            </w:r>
            <w:r w:rsidR="000A3D2A">
              <w:rPr>
                <w:noProof/>
                <w:webHidden/>
              </w:rPr>
              <w:instrText xml:space="preserve"> PAGEREF _Toc212035810 \h </w:instrText>
            </w:r>
            <w:r w:rsidR="000A3D2A">
              <w:rPr>
                <w:noProof/>
                <w:webHidden/>
              </w:rPr>
            </w:r>
            <w:r w:rsidR="000A3D2A">
              <w:rPr>
                <w:noProof/>
                <w:webHidden/>
              </w:rPr>
              <w:fldChar w:fldCharType="separate"/>
            </w:r>
            <w:r w:rsidR="000A3D2A">
              <w:rPr>
                <w:noProof/>
                <w:webHidden/>
              </w:rPr>
              <w:t>3</w:t>
            </w:r>
            <w:r w:rsidR="000A3D2A">
              <w:rPr>
                <w:noProof/>
                <w:webHidden/>
              </w:rPr>
              <w:fldChar w:fldCharType="end"/>
            </w:r>
          </w:hyperlink>
        </w:p>
        <w:p w14:paraId="528DC9E5" w14:textId="77777777" w:rsidR="000A3D2A" w:rsidRDefault="000619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811" w:history="1">
            <w:r w:rsidR="000A3D2A" w:rsidRPr="003B4D1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A3D2A">
              <w:rPr>
                <w:noProof/>
                <w:webHidden/>
              </w:rPr>
              <w:tab/>
            </w:r>
            <w:r w:rsidR="000A3D2A">
              <w:rPr>
                <w:noProof/>
                <w:webHidden/>
              </w:rPr>
              <w:fldChar w:fldCharType="begin"/>
            </w:r>
            <w:r w:rsidR="000A3D2A">
              <w:rPr>
                <w:noProof/>
                <w:webHidden/>
              </w:rPr>
              <w:instrText xml:space="preserve"> PAGEREF _Toc212035811 \h </w:instrText>
            </w:r>
            <w:r w:rsidR="000A3D2A">
              <w:rPr>
                <w:noProof/>
                <w:webHidden/>
              </w:rPr>
            </w:r>
            <w:r w:rsidR="000A3D2A">
              <w:rPr>
                <w:noProof/>
                <w:webHidden/>
              </w:rPr>
              <w:fldChar w:fldCharType="separate"/>
            </w:r>
            <w:r w:rsidR="000A3D2A">
              <w:rPr>
                <w:noProof/>
                <w:webHidden/>
              </w:rPr>
              <w:t>3</w:t>
            </w:r>
            <w:r w:rsidR="000A3D2A">
              <w:rPr>
                <w:noProof/>
                <w:webHidden/>
              </w:rPr>
              <w:fldChar w:fldCharType="end"/>
            </w:r>
          </w:hyperlink>
        </w:p>
        <w:p w14:paraId="24873C8C" w14:textId="77777777" w:rsidR="000A3D2A" w:rsidRDefault="000619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812" w:history="1">
            <w:r w:rsidR="000A3D2A" w:rsidRPr="003B4D1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A3D2A">
              <w:rPr>
                <w:noProof/>
                <w:webHidden/>
              </w:rPr>
              <w:tab/>
            </w:r>
            <w:r w:rsidR="000A3D2A">
              <w:rPr>
                <w:noProof/>
                <w:webHidden/>
              </w:rPr>
              <w:fldChar w:fldCharType="begin"/>
            </w:r>
            <w:r w:rsidR="000A3D2A">
              <w:rPr>
                <w:noProof/>
                <w:webHidden/>
              </w:rPr>
              <w:instrText xml:space="preserve"> PAGEREF _Toc212035812 \h </w:instrText>
            </w:r>
            <w:r w:rsidR="000A3D2A">
              <w:rPr>
                <w:noProof/>
                <w:webHidden/>
              </w:rPr>
            </w:r>
            <w:r w:rsidR="000A3D2A">
              <w:rPr>
                <w:noProof/>
                <w:webHidden/>
              </w:rPr>
              <w:fldChar w:fldCharType="separate"/>
            </w:r>
            <w:r w:rsidR="000A3D2A">
              <w:rPr>
                <w:noProof/>
                <w:webHidden/>
              </w:rPr>
              <w:t>4</w:t>
            </w:r>
            <w:r w:rsidR="000A3D2A">
              <w:rPr>
                <w:noProof/>
                <w:webHidden/>
              </w:rPr>
              <w:fldChar w:fldCharType="end"/>
            </w:r>
          </w:hyperlink>
        </w:p>
        <w:p w14:paraId="732A7EFA" w14:textId="77777777" w:rsidR="000A3D2A" w:rsidRDefault="000619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813" w:history="1">
            <w:r w:rsidR="000A3D2A" w:rsidRPr="003B4D1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A3D2A">
              <w:rPr>
                <w:noProof/>
                <w:webHidden/>
              </w:rPr>
              <w:tab/>
            </w:r>
            <w:r w:rsidR="000A3D2A">
              <w:rPr>
                <w:noProof/>
                <w:webHidden/>
              </w:rPr>
              <w:fldChar w:fldCharType="begin"/>
            </w:r>
            <w:r w:rsidR="000A3D2A">
              <w:rPr>
                <w:noProof/>
                <w:webHidden/>
              </w:rPr>
              <w:instrText xml:space="preserve"> PAGEREF _Toc212035813 \h </w:instrText>
            </w:r>
            <w:r w:rsidR="000A3D2A">
              <w:rPr>
                <w:noProof/>
                <w:webHidden/>
              </w:rPr>
            </w:r>
            <w:r w:rsidR="000A3D2A">
              <w:rPr>
                <w:noProof/>
                <w:webHidden/>
              </w:rPr>
              <w:fldChar w:fldCharType="separate"/>
            </w:r>
            <w:r w:rsidR="000A3D2A">
              <w:rPr>
                <w:noProof/>
                <w:webHidden/>
              </w:rPr>
              <w:t>7</w:t>
            </w:r>
            <w:r w:rsidR="000A3D2A">
              <w:rPr>
                <w:noProof/>
                <w:webHidden/>
              </w:rPr>
              <w:fldChar w:fldCharType="end"/>
            </w:r>
          </w:hyperlink>
        </w:p>
        <w:p w14:paraId="40563EE5" w14:textId="77777777" w:rsidR="000A3D2A" w:rsidRDefault="000619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814" w:history="1">
            <w:r w:rsidR="000A3D2A" w:rsidRPr="003B4D1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A3D2A">
              <w:rPr>
                <w:noProof/>
                <w:webHidden/>
              </w:rPr>
              <w:tab/>
            </w:r>
            <w:r w:rsidR="000A3D2A">
              <w:rPr>
                <w:noProof/>
                <w:webHidden/>
              </w:rPr>
              <w:fldChar w:fldCharType="begin"/>
            </w:r>
            <w:r w:rsidR="000A3D2A">
              <w:rPr>
                <w:noProof/>
                <w:webHidden/>
              </w:rPr>
              <w:instrText xml:space="preserve"> PAGEREF _Toc212035814 \h </w:instrText>
            </w:r>
            <w:r w:rsidR="000A3D2A">
              <w:rPr>
                <w:noProof/>
                <w:webHidden/>
              </w:rPr>
            </w:r>
            <w:r w:rsidR="000A3D2A">
              <w:rPr>
                <w:noProof/>
                <w:webHidden/>
              </w:rPr>
              <w:fldChar w:fldCharType="separate"/>
            </w:r>
            <w:r w:rsidR="000A3D2A">
              <w:rPr>
                <w:noProof/>
                <w:webHidden/>
              </w:rPr>
              <w:t>7</w:t>
            </w:r>
            <w:r w:rsidR="000A3D2A">
              <w:rPr>
                <w:noProof/>
                <w:webHidden/>
              </w:rPr>
              <w:fldChar w:fldCharType="end"/>
            </w:r>
          </w:hyperlink>
        </w:p>
        <w:p w14:paraId="47B7BD9E" w14:textId="77777777" w:rsidR="000A3D2A" w:rsidRDefault="000619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815" w:history="1">
            <w:r w:rsidR="000A3D2A" w:rsidRPr="003B4D1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A3D2A">
              <w:rPr>
                <w:noProof/>
                <w:webHidden/>
              </w:rPr>
              <w:tab/>
            </w:r>
            <w:r w:rsidR="000A3D2A">
              <w:rPr>
                <w:noProof/>
                <w:webHidden/>
              </w:rPr>
              <w:fldChar w:fldCharType="begin"/>
            </w:r>
            <w:r w:rsidR="000A3D2A">
              <w:rPr>
                <w:noProof/>
                <w:webHidden/>
              </w:rPr>
              <w:instrText xml:space="preserve"> PAGEREF _Toc212035815 \h </w:instrText>
            </w:r>
            <w:r w:rsidR="000A3D2A">
              <w:rPr>
                <w:noProof/>
                <w:webHidden/>
              </w:rPr>
            </w:r>
            <w:r w:rsidR="000A3D2A">
              <w:rPr>
                <w:noProof/>
                <w:webHidden/>
              </w:rPr>
              <w:fldChar w:fldCharType="separate"/>
            </w:r>
            <w:r w:rsidR="000A3D2A">
              <w:rPr>
                <w:noProof/>
                <w:webHidden/>
              </w:rPr>
              <w:t>7</w:t>
            </w:r>
            <w:r w:rsidR="000A3D2A">
              <w:rPr>
                <w:noProof/>
                <w:webHidden/>
              </w:rPr>
              <w:fldChar w:fldCharType="end"/>
            </w:r>
          </w:hyperlink>
        </w:p>
        <w:p w14:paraId="6EF23BD9" w14:textId="77777777" w:rsidR="000A3D2A" w:rsidRDefault="000619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816" w:history="1">
            <w:r w:rsidR="000A3D2A" w:rsidRPr="003B4D1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A3D2A">
              <w:rPr>
                <w:noProof/>
                <w:webHidden/>
              </w:rPr>
              <w:tab/>
            </w:r>
            <w:r w:rsidR="000A3D2A">
              <w:rPr>
                <w:noProof/>
                <w:webHidden/>
              </w:rPr>
              <w:fldChar w:fldCharType="begin"/>
            </w:r>
            <w:r w:rsidR="000A3D2A">
              <w:rPr>
                <w:noProof/>
                <w:webHidden/>
              </w:rPr>
              <w:instrText xml:space="preserve"> PAGEREF _Toc212035816 \h </w:instrText>
            </w:r>
            <w:r w:rsidR="000A3D2A">
              <w:rPr>
                <w:noProof/>
                <w:webHidden/>
              </w:rPr>
            </w:r>
            <w:r w:rsidR="000A3D2A">
              <w:rPr>
                <w:noProof/>
                <w:webHidden/>
              </w:rPr>
              <w:fldChar w:fldCharType="separate"/>
            </w:r>
            <w:r w:rsidR="000A3D2A">
              <w:rPr>
                <w:noProof/>
                <w:webHidden/>
              </w:rPr>
              <w:t>7</w:t>
            </w:r>
            <w:r w:rsidR="000A3D2A">
              <w:rPr>
                <w:noProof/>
                <w:webHidden/>
              </w:rPr>
              <w:fldChar w:fldCharType="end"/>
            </w:r>
          </w:hyperlink>
        </w:p>
        <w:p w14:paraId="5DEEF1C9" w14:textId="77777777" w:rsidR="000A3D2A" w:rsidRDefault="000619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817" w:history="1">
            <w:r w:rsidR="000A3D2A" w:rsidRPr="003B4D1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A3D2A">
              <w:rPr>
                <w:noProof/>
                <w:webHidden/>
              </w:rPr>
              <w:tab/>
            </w:r>
            <w:r w:rsidR="000A3D2A">
              <w:rPr>
                <w:noProof/>
                <w:webHidden/>
              </w:rPr>
              <w:fldChar w:fldCharType="begin"/>
            </w:r>
            <w:r w:rsidR="000A3D2A">
              <w:rPr>
                <w:noProof/>
                <w:webHidden/>
              </w:rPr>
              <w:instrText xml:space="preserve"> PAGEREF _Toc212035817 \h </w:instrText>
            </w:r>
            <w:r w:rsidR="000A3D2A">
              <w:rPr>
                <w:noProof/>
                <w:webHidden/>
              </w:rPr>
            </w:r>
            <w:r w:rsidR="000A3D2A">
              <w:rPr>
                <w:noProof/>
                <w:webHidden/>
              </w:rPr>
              <w:fldChar w:fldCharType="separate"/>
            </w:r>
            <w:r w:rsidR="000A3D2A">
              <w:rPr>
                <w:noProof/>
                <w:webHidden/>
              </w:rPr>
              <w:t>8</w:t>
            </w:r>
            <w:r w:rsidR="000A3D2A">
              <w:rPr>
                <w:noProof/>
                <w:webHidden/>
              </w:rPr>
              <w:fldChar w:fldCharType="end"/>
            </w:r>
          </w:hyperlink>
        </w:p>
        <w:p w14:paraId="32BE92E6" w14:textId="77777777" w:rsidR="000A3D2A" w:rsidRDefault="000619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818" w:history="1">
            <w:r w:rsidR="000A3D2A" w:rsidRPr="003B4D1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A3D2A">
              <w:rPr>
                <w:noProof/>
                <w:webHidden/>
              </w:rPr>
              <w:tab/>
            </w:r>
            <w:r w:rsidR="000A3D2A">
              <w:rPr>
                <w:noProof/>
                <w:webHidden/>
              </w:rPr>
              <w:fldChar w:fldCharType="begin"/>
            </w:r>
            <w:r w:rsidR="000A3D2A">
              <w:rPr>
                <w:noProof/>
                <w:webHidden/>
              </w:rPr>
              <w:instrText xml:space="preserve"> PAGEREF _Toc212035818 \h </w:instrText>
            </w:r>
            <w:r w:rsidR="000A3D2A">
              <w:rPr>
                <w:noProof/>
                <w:webHidden/>
              </w:rPr>
            </w:r>
            <w:r w:rsidR="000A3D2A">
              <w:rPr>
                <w:noProof/>
                <w:webHidden/>
              </w:rPr>
              <w:fldChar w:fldCharType="separate"/>
            </w:r>
            <w:r w:rsidR="000A3D2A">
              <w:rPr>
                <w:noProof/>
                <w:webHidden/>
              </w:rPr>
              <w:t>9</w:t>
            </w:r>
            <w:r w:rsidR="000A3D2A">
              <w:rPr>
                <w:noProof/>
                <w:webHidden/>
              </w:rPr>
              <w:fldChar w:fldCharType="end"/>
            </w:r>
          </w:hyperlink>
        </w:p>
        <w:p w14:paraId="54164417" w14:textId="77777777" w:rsidR="000A3D2A" w:rsidRDefault="000619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819" w:history="1">
            <w:r w:rsidR="000A3D2A" w:rsidRPr="003B4D1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A3D2A">
              <w:rPr>
                <w:noProof/>
                <w:webHidden/>
              </w:rPr>
              <w:tab/>
            </w:r>
            <w:r w:rsidR="000A3D2A">
              <w:rPr>
                <w:noProof/>
                <w:webHidden/>
              </w:rPr>
              <w:fldChar w:fldCharType="begin"/>
            </w:r>
            <w:r w:rsidR="000A3D2A">
              <w:rPr>
                <w:noProof/>
                <w:webHidden/>
              </w:rPr>
              <w:instrText xml:space="preserve"> PAGEREF _Toc212035819 \h </w:instrText>
            </w:r>
            <w:r w:rsidR="000A3D2A">
              <w:rPr>
                <w:noProof/>
                <w:webHidden/>
              </w:rPr>
            </w:r>
            <w:r w:rsidR="000A3D2A">
              <w:rPr>
                <w:noProof/>
                <w:webHidden/>
              </w:rPr>
              <w:fldChar w:fldCharType="separate"/>
            </w:r>
            <w:r w:rsidR="000A3D2A">
              <w:rPr>
                <w:noProof/>
                <w:webHidden/>
              </w:rPr>
              <w:t>10</w:t>
            </w:r>
            <w:r w:rsidR="000A3D2A">
              <w:rPr>
                <w:noProof/>
                <w:webHidden/>
              </w:rPr>
              <w:fldChar w:fldCharType="end"/>
            </w:r>
          </w:hyperlink>
        </w:p>
        <w:p w14:paraId="753F0B95" w14:textId="77777777" w:rsidR="000A3D2A" w:rsidRDefault="000619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820" w:history="1">
            <w:r w:rsidR="000A3D2A" w:rsidRPr="003B4D1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A3D2A">
              <w:rPr>
                <w:noProof/>
                <w:webHidden/>
              </w:rPr>
              <w:tab/>
            </w:r>
            <w:r w:rsidR="000A3D2A">
              <w:rPr>
                <w:noProof/>
                <w:webHidden/>
              </w:rPr>
              <w:fldChar w:fldCharType="begin"/>
            </w:r>
            <w:r w:rsidR="000A3D2A">
              <w:rPr>
                <w:noProof/>
                <w:webHidden/>
              </w:rPr>
              <w:instrText xml:space="preserve"> PAGEREF _Toc212035820 \h </w:instrText>
            </w:r>
            <w:r w:rsidR="000A3D2A">
              <w:rPr>
                <w:noProof/>
                <w:webHidden/>
              </w:rPr>
            </w:r>
            <w:r w:rsidR="000A3D2A">
              <w:rPr>
                <w:noProof/>
                <w:webHidden/>
              </w:rPr>
              <w:fldChar w:fldCharType="separate"/>
            </w:r>
            <w:r w:rsidR="000A3D2A">
              <w:rPr>
                <w:noProof/>
                <w:webHidden/>
              </w:rPr>
              <w:t>12</w:t>
            </w:r>
            <w:r w:rsidR="000A3D2A">
              <w:rPr>
                <w:noProof/>
                <w:webHidden/>
              </w:rPr>
              <w:fldChar w:fldCharType="end"/>
            </w:r>
          </w:hyperlink>
        </w:p>
        <w:p w14:paraId="0EAC3C2F" w14:textId="77777777" w:rsidR="000A3D2A" w:rsidRDefault="000619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821" w:history="1">
            <w:r w:rsidR="000A3D2A" w:rsidRPr="003B4D1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A3D2A">
              <w:rPr>
                <w:noProof/>
                <w:webHidden/>
              </w:rPr>
              <w:tab/>
            </w:r>
            <w:r w:rsidR="000A3D2A">
              <w:rPr>
                <w:noProof/>
                <w:webHidden/>
              </w:rPr>
              <w:fldChar w:fldCharType="begin"/>
            </w:r>
            <w:r w:rsidR="000A3D2A">
              <w:rPr>
                <w:noProof/>
                <w:webHidden/>
              </w:rPr>
              <w:instrText xml:space="preserve"> PAGEREF _Toc212035821 \h </w:instrText>
            </w:r>
            <w:r w:rsidR="000A3D2A">
              <w:rPr>
                <w:noProof/>
                <w:webHidden/>
              </w:rPr>
            </w:r>
            <w:r w:rsidR="000A3D2A">
              <w:rPr>
                <w:noProof/>
                <w:webHidden/>
              </w:rPr>
              <w:fldChar w:fldCharType="separate"/>
            </w:r>
            <w:r w:rsidR="000A3D2A">
              <w:rPr>
                <w:noProof/>
                <w:webHidden/>
              </w:rPr>
              <w:t>12</w:t>
            </w:r>
            <w:r w:rsidR="000A3D2A">
              <w:rPr>
                <w:noProof/>
                <w:webHidden/>
              </w:rPr>
              <w:fldChar w:fldCharType="end"/>
            </w:r>
          </w:hyperlink>
        </w:p>
        <w:p w14:paraId="008D7D84" w14:textId="77777777" w:rsidR="000A3D2A" w:rsidRDefault="000619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822" w:history="1">
            <w:r w:rsidR="000A3D2A" w:rsidRPr="003B4D1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A3D2A">
              <w:rPr>
                <w:noProof/>
                <w:webHidden/>
              </w:rPr>
              <w:tab/>
            </w:r>
            <w:r w:rsidR="000A3D2A">
              <w:rPr>
                <w:noProof/>
                <w:webHidden/>
              </w:rPr>
              <w:fldChar w:fldCharType="begin"/>
            </w:r>
            <w:r w:rsidR="000A3D2A">
              <w:rPr>
                <w:noProof/>
                <w:webHidden/>
              </w:rPr>
              <w:instrText xml:space="preserve"> PAGEREF _Toc212035822 \h </w:instrText>
            </w:r>
            <w:r w:rsidR="000A3D2A">
              <w:rPr>
                <w:noProof/>
                <w:webHidden/>
              </w:rPr>
            </w:r>
            <w:r w:rsidR="000A3D2A">
              <w:rPr>
                <w:noProof/>
                <w:webHidden/>
              </w:rPr>
              <w:fldChar w:fldCharType="separate"/>
            </w:r>
            <w:r w:rsidR="000A3D2A">
              <w:rPr>
                <w:noProof/>
                <w:webHidden/>
              </w:rPr>
              <w:t>13</w:t>
            </w:r>
            <w:r w:rsidR="000A3D2A">
              <w:rPr>
                <w:noProof/>
                <w:webHidden/>
              </w:rPr>
              <w:fldChar w:fldCharType="end"/>
            </w:r>
          </w:hyperlink>
        </w:p>
        <w:p w14:paraId="4F14EB66" w14:textId="77777777" w:rsidR="000A3D2A" w:rsidRDefault="000619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823" w:history="1">
            <w:r w:rsidR="000A3D2A" w:rsidRPr="003B4D1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A3D2A">
              <w:rPr>
                <w:noProof/>
                <w:webHidden/>
              </w:rPr>
              <w:tab/>
            </w:r>
            <w:r w:rsidR="000A3D2A">
              <w:rPr>
                <w:noProof/>
                <w:webHidden/>
              </w:rPr>
              <w:fldChar w:fldCharType="begin"/>
            </w:r>
            <w:r w:rsidR="000A3D2A">
              <w:rPr>
                <w:noProof/>
                <w:webHidden/>
              </w:rPr>
              <w:instrText xml:space="preserve"> PAGEREF _Toc212035823 \h </w:instrText>
            </w:r>
            <w:r w:rsidR="000A3D2A">
              <w:rPr>
                <w:noProof/>
                <w:webHidden/>
              </w:rPr>
            </w:r>
            <w:r w:rsidR="000A3D2A">
              <w:rPr>
                <w:noProof/>
                <w:webHidden/>
              </w:rPr>
              <w:fldChar w:fldCharType="separate"/>
            </w:r>
            <w:r w:rsidR="000A3D2A">
              <w:rPr>
                <w:noProof/>
                <w:webHidden/>
              </w:rPr>
              <w:t>14</w:t>
            </w:r>
            <w:r w:rsidR="000A3D2A">
              <w:rPr>
                <w:noProof/>
                <w:webHidden/>
              </w:rPr>
              <w:fldChar w:fldCharType="end"/>
            </w:r>
          </w:hyperlink>
        </w:p>
        <w:p w14:paraId="7097759B" w14:textId="77777777" w:rsidR="000A3D2A" w:rsidRDefault="000619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824" w:history="1">
            <w:r w:rsidR="000A3D2A" w:rsidRPr="003B4D1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A3D2A">
              <w:rPr>
                <w:noProof/>
                <w:webHidden/>
              </w:rPr>
              <w:tab/>
            </w:r>
            <w:r w:rsidR="000A3D2A">
              <w:rPr>
                <w:noProof/>
                <w:webHidden/>
              </w:rPr>
              <w:fldChar w:fldCharType="begin"/>
            </w:r>
            <w:r w:rsidR="000A3D2A">
              <w:rPr>
                <w:noProof/>
                <w:webHidden/>
              </w:rPr>
              <w:instrText xml:space="preserve"> PAGEREF _Toc212035824 \h </w:instrText>
            </w:r>
            <w:r w:rsidR="000A3D2A">
              <w:rPr>
                <w:noProof/>
                <w:webHidden/>
              </w:rPr>
            </w:r>
            <w:r w:rsidR="000A3D2A">
              <w:rPr>
                <w:noProof/>
                <w:webHidden/>
              </w:rPr>
              <w:fldChar w:fldCharType="separate"/>
            </w:r>
            <w:r w:rsidR="000A3D2A">
              <w:rPr>
                <w:noProof/>
                <w:webHidden/>
              </w:rPr>
              <w:t>14</w:t>
            </w:r>
            <w:r w:rsidR="000A3D2A">
              <w:rPr>
                <w:noProof/>
                <w:webHidden/>
              </w:rPr>
              <w:fldChar w:fldCharType="end"/>
            </w:r>
          </w:hyperlink>
        </w:p>
        <w:p w14:paraId="7D87A089" w14:textId="77777777" w:rsidR="000A3D2A" w:rsidRDefault="000619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825" w:history="1">
            <w:r w:rsidR="000A3D2A" w:rsidRPr="003B4D1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A3D2A">
              <w:rPr>
                <w:noProof/>
                <w:webHidden/>
              </w:rPr>
              <w:tab/>
            </w:r>
            <w:r w:rsidR="000A3D2A">
              <w:rPr>
                <w:noProof/>
                <w:webHidden/>
              </w:rPr>
              <w:fldChar w:fldCharType="begin"/>
            </w:r>
            <w:r w:rsidR="000A3D2A">
              <w:rPr>
                <w:noProof/>
                <w:webHidden/>
              </w:rPr>
              <w:instrText xml:space="preserve"> PAGEREF _Toc212035825 \h </w:instrText>
            </w:r>
            <w:r w:rsidR="000A3D2A">
              <w:rPr>
                <w:noProof/>
                <w:webHidden/>
              </w:rPr>
            </w:r>
            <w:r w:rsidR="000A3D2A">
              <w:rPr>
                <w:noProof/>
                <w:webHidden/>
              </w:rPr>
              <w:fldChar w:fldCharType="separate"/>
            </w:r>
            <w:r w:rsidR="000A3D2A">
              <w:rPr>
                <w:noProof/>
                <w:webHidden/>
              </w:rPr>
              <w:t>15</w:t>
            </w:r>
            <w:r w:rsidR="000A3D2A">
              <w:rPr>
                <w:noProof/>
                <w:webHidden/>
              </w:rPr>
              <w:fldChar w:fldCharType="end"/>
            </w:r>
          </w:hyperlink>
        </w:p>
        <w:p w14:paraId="572690E5" w14:textId="77777777" w:rsidR="000A3D2A" w:rsidRDefault="000619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826" w:history="1">
            <w:r w:rsidR="000A3D2A" w:rsidRPr="003B4D1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A3D2A">
              <w:rPr>
                <w:noProof/>
                <w:webHidden/>
              </w:rPr>
              <w:tab/>
            </w:r>
            <w:r w:rsidR="000A3D2A">
              <w:rPr>
                <w:noProof/>
                <w:webHidden/>
              </w:rPr>
              <w:fldChar w:fldCharType="begin"/>
            </w:r>
            <w:r w:rsidR="000A3D2A">
              <w:rPr>
                <w:noProof/>
                <w:webHidden/>
              </w:rPr>
              <w:instrText xml:space="preserve"> PAGEREF _Toc212035826 \h </w:instrText>
            </w:r>
            <w:r w:rsidR="000A3D2A">
              <w:rPr>
                <w:noProof/>
                <w:webHidden/>
              </w:rPr>
            </w:r>
            <w:r w:rsidR="000A3D2A">
              <w:rPr>
                <w:noProof/>
                <w:webHidden/>
              </w:rPr>
              <w:fldChar w:fldCharType="separate"/>
            </w:r>
            <w:r w:rsidR="000A3D2A">
              <w:rPr>
                <w:noProof/>
                <w:webHidden/>
              </w:rPr>
              <w:t>15</w:t>
            </w:r>
            <w:r w:rsidR="000A3D2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0358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0F8FCA12" w:rsidR="00751095" w:rsidRPr="00352B6F" w:rsidRDefault="000A3D2A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обучающихся целостной системы научных взглядов на политическую географию как важнейшую сферу жизнедеятельности мировой цивилизации, стран и народов, международных организаций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0358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Политическая география зарубежных стран и мирового океана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0358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9"/>
        <w:gridCol w:w="2153"/>
        <w:gridCol w:w="5368"/>
      </w:tblGrid>
      <w:tr w:rsidR="00751095" w:rsidRPr="000A3D2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A3D2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A3D2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A3D2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A3D2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A3D2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3D2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A3D2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A3D2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A3D2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A3D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0A3D2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A3D2A">
              <w:rPr>
                <w:rFonts w:ascii="Times New Roman" w:hAnsi="Times New Roman" w:cs="Times New Roman"/>
              </w:rPr>
              <w:t xml:space="preserve">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A3D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A3D2A">
              <w:rPr>
                <w:rFonts w:ascii="Times New Roman" w:hAnsi="Times New Roman" w:cs="Times New Roman"/>
                <w:lang w:bidi="ru-RU"/>
              </w:rPr>
              <w:t>ОПК-4.3 - Находит причинно-следственные связи и взаимозависимости между общественн</w:t>
            </w:r>
            <w:proofErr w:type="gramStart"/>
            <w:r w:rsidRPr="000A3D2A">
              <w:rPr>
                <w:rFonts w:ascii="Times New Roman" w:hAnsi="Times New Roman" w:cs="Times New Roman"/>
                <w:lang w:bidi="ru-RU"/>
              </w:rPr>
              <w:t>о-</w:t>
            </w:r>
            <w:proofErr w:type="gramEnd"/>
            <w:r w:rsidRPr="000A3D2A">
              <w:rPr>
                <w:rFonts w:ascii="Times New Roman" w:hAnsi="Times New Roman" w:cs="Times New Roman"/>
                <w:lang w:bidi="ru-RU"/>
              </w:rPr>
              <w:t xml:space="preserve"> политическими, и социально-экономическими и экологическими процессами и явлениями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A3D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</w:rPr>
              <w:t xml:space="preserve">Знать: </w:t>
            </w:r>
            <w:r w:rsidR="00316402" w:rsidRPr="000A3D2A">
              <w:rPr>
                <w:rFonts w:ascii="Times New Roman" w:hAnsi="Times New Roman" w:cs="Times New Roman"/>
              </w:rPr>
              <w:t>этапы развития, концепции и теории политической географии</w:t>
            </w:r>
            <w:r w:rsidRPr="000A3D2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A3D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</w:rPr>
              <w:t xml:space="preserve">Уметь: </w:t>
            </w:r>
            <w:r w:rsidR="00FD518F" w:rsidRPr="000A3D2A">
              <w:rPr>
                <w:rFonts w:ascii="Times New Roman" w:hAnsi="Times New Roman" w:cs="Times New Roman"/>
              </w:rPr>
              <w:t xml:space="preserve">применять политико-географические знания для адекватного анализа системы </w:t>
            </w:r>
            <w:proofErr w:type="gramStart"/>
            <w:r w:rsidR="00FD518F" w:rsidRPr="000A3D2A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FD518F" w:rsidRPr="000A3D2A">
              <w:rPr>
                <w:rFonts w:ascii="Times New Roman" w:hAnsi="Times New Roman" w:cs="Times New Roman"/>
              </w:rPr>
              <w:t xml:space="preserve"> международных отношений</w:t>
            </w:r>
            <w:r w:rsidRPr="000A3D2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A3D2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A3D2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A3D2A">
              <w:rPr>
                <w:rFonts w:ascii="Times New Roman" w:hAnsi="Times New Roman" w:cs="Times New Roman"/>
              </w:rPr>
              <w:t xml:space="preserve">практическими навыками умения проводить компаративный анализ происходящих в </w:t>
            </w:r>
            <w:proofErr w:type="gramStart"/>
            <w:r w:rsidR="00FD518F" w:rsidRPr="000A3D2A">
              <w:rPr>
                <w:rFonts w:ascii="Times New Roman" w:hAnsi="Times New Roman" w:cs="Times New Roman"/>
              </w:rPr>
              <w:t>мире</w:t>
            </w:r>
            <w:proofErr w:type="gramEnd"/>
            <w:r w:rsidR="00FD518F" w:rsidRPr="000A3D2A">
              <w:rPr>
                <w:rFonts w:ascii="Times New Roman" w:hAnsi="Times New Roman" w:cs="Times New Roman"/>
              </w:rPr>
              <w:t xml:space="preserve"> социально-экономических и политических процессов</w:t>
            </w:r>
            <w:r w:rsidRPr="000A3D2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A3D2A" w14:paraId="239D69F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87054" w14:textId="77777777" w:rsidR="00751095" w:rsidRPr="000A3D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0A3D2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A3D2A">
              <w:rPr>
                <w:rFonts w:ascii="Times New Roman" w:hAnsi="Times New Roman" w:cs="Times New Roman"/>
              </w:rPr>
              <w:t xml:space="preserve"> выделять основные параметры и тенденции социального и политического развития стран региона специализации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A193C" w14:textId="77777777" w:rsidR="00751095" w:rsidRPr="000A3D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A3D2A">
              <w:rPr>
                <w:rFonts w:ascii="Times New Roman" w:hAnsi="Times New Roman" w:cs="Times New Roman"/>
                <w:lang w:bidi="ru-RU"/>
              </w:rPr>
              <w:t>ПК-3.3 - Умеет выявлять основные тенденции и возможные варианты изменения политической карты, основные очаги геополитической напряженности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70104" w14:textId="77777777" w:rsidR="00751095" w:rsidRPr="000A3D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</w:rPr>
              <w:t xml:space="preserve">Знать: </w:t>
            </w:r>
            <w:r w:rsidR="00316402" w:rsidRPr="000A3D2A">
              <w:rPr>
                <w:rFonts w:ascii="Times New Roman" w:hAnsi="Times New Roman" w:cs="Times New Roman"/>
              </w:rPr>
              <w:t>анализировать новейшие территориальные трансформации политической карты мира</w:t>
            </w:r>
            <w:r w:rsidRPr="000A3D2A">
              <w:rPr>
                <w:rFonts w:ascii="Times New Roman" w:hAnsi="Times New Roman" w:cs="Times New Roman"/>
              </w:rPr>
              <w:t xml:space="preserve"> </w:t>
            </w:r>
          </w:p>
          <w:p w14:paraId="34BED7B6" w14:textId="77777777" w:rsidR="00751095" w:rsidRPr="000A3D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</w:rPr>
              <w:t xml:space="preserve">Уметь: </w:t>
            </w:r>
            <w:r w:rsidR="00FD518F" w:rsidRPr="000A3D2A">
              <w:rPr>
                <w:rFonts w:ascii="Times New Roman" w:hAnsi="Times New Roman" w:cs="Times New Roman"/>
              </w:rPr>
              <w:t>применять на практике методы политико-географических исследований</w:t>
            </w:r>
            <w:r w:rsidRPr="000A3D2A">
              <w:rPr>
                <w:rFonts w:ascii="Times New Roman" w:hAnsi="Times New Roman" w:cs="Times New Roman"/>
              </w:rPr>
              <w:t xml:space="preserve">. </w:t>
            </w:r>
          </w:p>
          <w:p w14:paraId="1866321E" w14:textId="77777777" w:rsidR="00751095" w:rsidRPr="000A3D2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A3D2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A3D2A">
              <w:rPr>
                <w:rFonts w:ascii="Times New Roman" w:hAnsi="Times New Roman" w:cs="Times New Roman"/>
              </w:rPr>
              <w:t>методикой оценки политико-географического положения государств мира</w:t>
            </w:r>
            <w:r w:rsidRPr="000A3D2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A3D2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03581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становления политической географии. Предмет и методы.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политическая география: возможные подходы к определению научногонаправления. Место политической географии (ПГ) в системе географических наук. Взаимодействие с социально-экономической и культурной географией: круг взаимных</w:t>
            </w:r>
            <w:r w:rsidRPr="00352B6F">
              <w:rPr>
                <w:lang w:bidi="ru-RU"/>
              </w:rPr>
              <w:br/>
              <w:t>интересов. Объекты ПГ. Структура и уровни ПГ. Политическая география – политическая регионалистика – региональная политология – регионоведение. Политическая география и геополитика. Политическая география и международные отношения.</w:t>
            </w:r>
            <w:r w:rsidRPr="00352B6F">
              <w:rPr>
                <w:lang w:bidi="ru-RU"/>
              </w:rPr>
              <w:br/>
              <w:t xml:space="preserve">Этапы развития ПГ с конца Х1Х столетия. Методы ПГ. География и политология. Междисциплинарность исследований в ПГ. «Новая» ПГ: проблематика и теории. ПГ в </w:t>
            </w:r>
            <w:proofErr w:type="gramStart"/>
            <w:r w:rsidRPr="00352B6F">
              <w:rPr>
                <w:lang w:bidi="ru-RU"/>
              </w:rPr>
              <w:t>исследованиях</w:t>
            </w:r>
            <w:proofErr w:type="gramEnd"/>
            <w:r w:rsidRPr="00352B6F">
              <w:rPr>
                <w:lang w:bidi="ru-RU"/>
              </w:rPr>
              <w:t xml:space="preserve"> советского периода и в современной России. Концепции территориально-политической  организации современных обществ.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77284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F5E9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Географическое государствоведение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FDD2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Истоки и источники </w:t>
            </w:r>
            <w:proofErr w:type="gramStart"/>
            <w:r w:rsidRPr="00352B6F">
              <w:rPr>
                <w:lang w:bidi="ru-RU"/>
              </w:rPr>
              <w:t>географического</w:t>
            </w:r>
            <w:proofErr w:type="gramEnd"/>
            <w:r w:rsidRPr="00352B6F">
              <w:rPr>
                <w:lang w:bidi="ru-RU"/>
              </w:rPr>
              <w:t xml:space="preserve"> государствоведения. Государствоведение</w:t>
            </w:r>
            <w:proofErr w:type="gramStart"/>
            <w:r w:rsidRPr="00352B6F">
              <w:rPr>
                <w:lang w:bidi="ru-RU"/>
              </w:rPr>
              <w:t>,с</w:t>
            </w:r>
            <w:proofErr w:type="gramEnd"/>
            <w:r w:rsidRPr="00352B6F">
              <w:rPr>
                <w:lang w:bidi="ru-RU"/>
              </w:rPr>
              <w:t xml:space="preserve">трановедение и геополитика. Методики </w:t>
            </w:r>
            <w:proofErr w:type="gramStart"/>
            <w:r w:rsidRPr="00352B6F">
              <w:rPr>
                <w:lang w:bidi="ru-RU"/>
              </w:rPr>
              <w:t>политико-географических</w:t>
            </w:r>
            <w:proofErr w:type="gramEnd"/>
            <w:r w:rsidRPr="00352B6F">
              <w:rPr>
                <w:lang w:bidi="ru-RU"/>
              </w:rPr>
              <w:t xml:space="preserve"> государства. Политикогеографическое положение государства</w:t>
            </w:r>
            <w:proofErr w:type="gramStart"/>
            <w:r w:rsidRPr="00352B6F">
              <w:rPr>
                <w:lang w:bidi="ru-RU"/>
              </w:rPr>
              <w:t>.Т</w:t>
            </w:r>
            <w:proofErr w:type="gramEnd"/>
            <w:r w:rsidRPr="00352B6F">
              <w:rPr>
                <w:lang w:bidi="ru-RU"/>
              </w:rPr>
              <w:t>ерритория государства: параметры.</w:t>
            </w:r>
            <w:r w:rsidRPr="00352B6F">
              <w:rPr>
                <w:lang w:bidi="ru-RU"/>
              </w:rPr>
              <w:br/>
              <w:t>Территория как ресурс. «Идеальное государство»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«</w:t>
            </w:r>
            <w:proofErr w:type="gramStart"/>
            <w:r w:rsidRPr="00352B6F">
              <w:rPr>
                <w:lang w:bidi="ru-RU"/>
              </w:rPr>
              <w:t>р</w:t>
            </w:r>
            <w:proofErr w:type="gramEnd"/>
            <w:r w:rsidRPr="00352B6F">
              <w:rPr>
                <w:lang w:bidi="ru-RU"/>
              </w:rPr>
              <w:t>аспределения» территории государств. Функционализм и эволюционизм в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географическом</w:t>
            </w:r>
            <w:proofErr w:type="gramEnd"/>
            <w:r w:rsidRPr="00352B6F">
              <w:rPr>
                <w:lang w:bidi="ru-RU"/>
              </w:rPr>
              <w:t xml:space="preserve"> государствоведении. Виды изменения территории государства.</w:t>
            </w:r>
            <w:r w:rsidRPr="00352B6F">
              <w:rPr>
                <w:lang w:bidi="ru-RU"/>
              </w:rPr>
              <w:br/>
              <w:t>«Квазигосударства» и «несостоявшиеся»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7FBE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AF9E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6E47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CAE9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6D12D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47C0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Формирование политической карты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A151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карта мира. Определение. Черты. Типы изменений на политической карте мира:</w:t>
            </w:r>
            <w:r w:rsidRPr="00352B6F">
              <w:rPr>
                <w:lang w:bidi="ru-RU"/>
              </w:rPr>
              <w:br/>
              <w:t xml:space="preserve">эволюционные, революционные. Военно-политический фактор в </w:t>
            </w:r>
            <w:proofErr w:type="gramStart"/>
            <w:r w:rsidRPr="00352B6F">
              <w:rPr>
                <w:lang w:bidi="ru-RU"/>
              </w:rPr>
              <w:t>изменении</w:t>
            </w:r>
            <w:proofErr w:type="gramEnd"/>
            <w:r w:rsidRPr="00352B6F">
              <w:rPr>
                <w:lang w:bidi="ru-RU"/>
              </w:rPr>
              <w:t xml:space="preserve"> политической карты мира.</w:t>
            </w:r>
            <w:r w:rsidRPr="00352B6F">
              <w:rPr>
                <w:lang w:bidi="ru-RU"/>
              </w:rPr>
              <w:br/>
              <w:t>Суверенные государства. Черты. Понятие суверенитета. Зависимые территории (колонии и</w:t>
            </w:r>
            <w:r w:rsidRPr="00352B6F">
              <w:rPr>
                <w:lang w:bidi="ru-RU"/>
              </w:rPr>
              <w:br/>
              <w:t>полуколонии). Признаки колоний и их эволюция. Государства с неопределенным статусом: признаки и</w:t>
            </w:r>
            <w:r w:rsidRPr="00352B6F">
              <w:rPr>
                <w:lang w:bidi="ru-RU"/>
              </w:rPr>
              <w:br/>
              <w:t xml:space="preserve">виды. Значение в </w:t>
            </w:r>
            <w:proofErr w:type="gramStart"/>
            <w:r w:rsidRPr="00352B6F">
              <w:rPr>
                <w:lang w:bidi="ru-RU"/>
              </w:rPr>
              <w:t>мировом</w:t>
            </w:r>
            <w:proofErr w:type="gramEnd"/>
            <w:r w:rsidRPr="00352B6F">
              <w:rPr>
                <w:lang w:bidi="ru-RU"/>
              </w:rPr>
              <w:t xml:space="preserve"> политическом процессе. Антарктика и ее особый международно-правовой</w:t>
            </w:r>
            <w:r w:rsidRPr="00352B6F">
              <w:rPr>
                <w:lang w:bidi="ru-RU"/>
              </w:rPr>
              <w:br/>
              <w:t>статус. Обширные неорганизованные пространства (открытые акватории Мирового океана).</w:t>
            </w:r>
            <w:r w:rsidRPr="00352B6F">
              <w:rPr>
                <w:lang w:bidi="ru-RU"/>
              </w:rPr>
              <w:br/>
              <w:t xml:space="preserve">Регулирование и контроль за мировой политической ситуации. </w:t>
            </w:r>
            <w:proofErr w:type="gramStart"/>
            <w:r w:rsidRPr="00352B6F">
              <w:rPr>
                <w:lang w:bidi="ru-RU"/>
              </w:rPr>
              <w:t>Международный</w:t>
            </w:r>
            <w:proofErr w:type="gramEnd"/>
            <w:r w:rsidRPr="00352B6F">
              <w:rPr>
                <w:lang w:bidi="ru-RU"/>
              </w:rPr>
              <w:t xml:space="preserve"> организации и мировые</w:t>
            </w:r>
            <w:r w:rsidRPr="00352B6F">
              <w:rPr>
                <w:lang w:bidi="ru-RU"/>
              </w:rPr>
              <w:br/>
              <w:t>конференции стран. Национальные и планетарные (глобальные) интересы: поиск компромиссов,</w:t>
            </w:r>
            <w:r w:rsidRPr="00352B6F">
              <w:rPr>
                <w:lang w:bidi="ru-RU"/>
              </w:rPr>
              <w:br/>
              <w:t xml:space="preserve">сохранение </w:t>
            </w:r>
            <w:proofErr w:type="gramStart"/>
            <w:r w:rsidRPr="00352B6F">
              <w:rPr>
                <w:lang w:bidi="ru-RU"/>
              </w:rPr>
              <w:t>национальной</w:t>
            </w:r>
            <w:proofErr w:type="gramEnd"/>
            <w:r w:rsidRPr="00352B6F">
              <w:rPr>
                <w:lang w:bidi="ru-RU"/>
              </w:rPr>
              <w:t xml:space="preserve"> безопасности и новое устройство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CEF3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6598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942E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D880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3675E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DBE2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Понятие о государственной территории и национальном суверенитете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9D3A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Определение. Значение изучения государственной территории в политической географии. Направления</w:t>
            </w:r>
            <w:r w:rsidRPr="00352B6F">
              <w:rPr>
                <w:lang w:bidi="ru-RU"/>
              </w:rPr>
              <w:br/>
              <w:t>изучения. Морфологические характеристики государственной территории (длина границ, извилистость,</w:t>
            </w:r>
            <w:r w:rsidRPr="00352B6F">
              <w:rPr>
                <w:lang w:bidi="ru-RU"/>
              </w:rPr>
              <w:br/>
              <w:t>форма, средняя удаленность от побережья и др.). Классификации государственной территории (по</w:t>
            </w:r>
            <w:r w:rsidRPr="00352B6F">
              <w:rPr>
                <w:lang w:bidi="ru-RU"/>
              </w:rPr>
              <w:br/>
              <w:t>форме территории, по коэффициенту компактности, коэффициенту приморского положения). Состав</w:t>
            </w:r>
            <w:r w:rsidRPr="00352B6F">
              <w:rPr>
                <w:lang w:bidi="ru-RU"/>
              </w:rPr>
              <w:br/>
              <w:t>государственной территории (собственно территория, территориальные воды, территории (акватории)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с</w:t>
            </w:r>
            <w:proofErr w:type="gramEnd"/>
            <w:r w:rsidRPr="00352B6F">
              <w:rPr>
                <w:lang w:bidi="ru-RU"/>
              </w:rPr>
              <w:t>о смешанным режимом пользования, аэротория и космическое пространство, недра). Проблемы,</w:t>
            </w:r>
            <w:r w:rsidRPr="00352B6F">
              <w:rPr>
                <w:lang w:bidi="ru-RU"/>
              </w:rPr>
              <w:br/>
              <w:t>связанные с определением государственной территории и неравномерностью потенциалов в разных ее</w:t>
            </w:r>
            <w:r w:rsidRPr="00352B6F">
              <w:rPr>
                <w:lang w:bidi="ru-RU"/>
              </w:rPr>
              <w:br/>
              <w:t>частях.</w:t>
            </w:r>
            <w:r w:rsidRPr="00352B6F">
              <w:rPr>
                <w:lang w:bidi="ru-RU"/>
              </w:rPr>
              <w:br/>
              <w:t xml:space="preserve">Формирование государственной территории. </w:t>
            </w:r>
            <w:proofErr w:type="gramStart"/>
            <w:r w:rsidRPr="00352B6F">
              <w:rPr>
                <w:lang w:bidi="ru-RU"/>
              </w:rPr>
              <w:t>Количественные изменения на современной политической</w:t>
            </w:r>
            <w:r w:rsidRPr="00352B6F">
              <w:rPr>
                <w:lang w:bidi="ru-RU"/>
              </w:rPr>
              <w:br/>
              <w:t>карте мира (военные захваты, цессии, аренда территории, адъюдикация, политическая интеграция и</w:t>
            </w:r>
            <w:r w:rsidRPr="00352B6F">
              <w:rPr>
                <w:lang w:bidi="ru-RU"/>
              </w:rPr>
              <w:br/>
              <w:t>дезинтеграция, аккреция, приобретение ничейной территории.</w:t>
            </w:r>
            <w:proofErr w:type="gramEnd"/>
            <w:r w:rsidRPr="00352B6F">
              <w:rPr>
                <w:lang w:bidi="ru-RU"/>
              </w:rPr>
              <w:t xml:space="preserve"> Формирование территории России в XX</w:t>
            </w:r>
            <w:r w:rsidRPr="00352B6F">
              <w:rPr>
                <w:lang w:bidi="ru-RU"/>
              </w:rPr>
              <w:br/>
              <w:t>– XXI вв.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EB2D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2F4C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8CA6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E28DD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35262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9D2F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Формы государственного устройства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4236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государств по форме государственного устройства. Понятие и формы современного федерализма. Классификация и типы федеративных государств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собенности России как федеративного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20B2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60EC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57F7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BB52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8B7BE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A8A0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Столицеведение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2C54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Роль столиц в </w:t>
            </w:r>
            <w:proofErr w:type="gramStart"/>
            <w:r w:rsidRPr="00352B6F">
              <w:rPr>
                <w:lang w:bidi="ru-RU"/>
              </w:rPr>
              <w:t>управлении</w:t>
            </w:r>
            <w:proofErr w:type="gramEnd"/>
            <w:r w:rsidRPr="00352B6F">
              <w:rPr>
                <w:lang w:bidi="ru-RU"/>
              </w:rPr>
              <w:t xml:space="preserve"> государственной территорией. Политические функции столиц определяют эффективность управления и контроля над всей территорией государства.</w:t>
            </w:r>
            <w:r w:rsidRPr="00352B6F">
              <w:rPr>
                <w:lang w:bidi="ru-RU"/>
              </w:rPr>
              <w:br/>
              <w:t>Виды столиц. Выделяют постоянную (историческую), назначенную и разделённую столицы.</w:t>
            </w:r>
            <w:r w:rsidRPr="00352B6F">
              <w:rPr>
                <w:lang w:bidi="ru-RU"/>
              </w:rPr>
              <w:br/>
              <w:t>Многофункциональные столицы, которые сочетают в себе большинство ролей национального уровня (Токио, Москва, Лондон).</w:t>
            </w:r>
            <w:r w:rsidRPr="00352B6F">
              <w:rPr>
                <w:lang w:bidi="ru-RU"/>
              </w:rPr>
              <w:br/>
              <w:t>Глобальные столицы, которые сочетают в себе национальные и наднациональные функции (Париж, Женева, Вашингтон).</w:t>
            </w:r>
            <w:r w:rsidRPr="00352B6F">
              <w:rPr>
                <w:lang w:bidi="ru-RU"/>
              </w:rPr>
              <w:br/>
              <w:t>Политические столицы, функции которых сводятся к национальному управлению (Лиссабон, Катманду).</w:t>
            </w:r>
            <w:r w:rsidRPr="00352B6F">
              <w:rPr>
                <w:lang w:bidi="ru-RU"/>
              </w:rPr>
              <w:br/>
              <w:t xml:space="preserve">Суперстолицы, </w:t>
            </w:r>
            <w:proofErr w:type="gramStart"/>
            <w:r w:rsidRPr="00352B6F">
              <w:rPr>
                <w:lang w:bidi="ru-RU"/>
              </w:rPr>
              <w:t>которые</w:t>
            </w:r>
            <w:proofErr w:type="gramEnd"/>
            <w:r w:rsidRPr="00352B6F">
              <w:rPr>
                <w:lang w:bidi="ru-RU"/>
              </w:rPr>
              <w:t xml:space="preserve"> служат штаб-квартирами крупных международных союзов и организаций (Брюссель, Аддис-Абеба и Джакарта).</w:t>
            </w:r>
            <w:r w:rsidRPr="00352B6F">
              <w:rPr>
                <w:lang w:bidi="ru-RU"/>
              </w:rPr>
              <w:br/>
              <w:t>Бывшие столицы, то есть те города, которые утратили формальную роль столицы, но сохраняют важную историческую или религиозную функцию в стране.</w:t>
            </w:r>
            <w:r w:rsidRPr="00352B6F">
              <w:rPr>
                <w:lang w:bidi="ru-RU"/>
              </w:rPr>
              <w:br/>
              <w:t>Бывшие имперские столицы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A8D4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FE1C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9883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0696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7C34F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07A0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Интеграционные объединения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A2A5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Теории интеграции. Региональные международные организации. Трансграничные регионы. Международные транспортные коридоры. Зоны безвизового режима.</w:t>
            </w:r>
            <w:r w:rsidRPr="00352B6F">
              <w:rPr>
                <w:lang w:bidi="ru-RU"/>
              </w:rPr>
              <w:br/>
              <w:t>Зоны преференциальной торговли. Зоны свободной торговли. Таможенные союзы.</w:t>
            </w:r>
            <w:r w:rsidRPr="00352B6F">
              <w:rPr>
                <w:lang w:bidi="ru-RU"/>
              </w:rPr>
              <w:br/>
              <w:t>Общие рынки. Экономические союзы. Валютные союзы. Военные союзы. Унии. Конфедерации.</w:t>
            </w:r>
            <w:r w:rsidRPr="00352B6F">
              <w:rPr>
                <w:lang w:bidi="ru-RU"/>
              </w:rPr>
              <w:br/>
              <w:t>Интеграционные системы. Мезорегионализм. Трансрегионализм.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A999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6A38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0DE0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76E88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24F97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D812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Территории МО на Политической карте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46F1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Открытое море. Международный район морского дна. Открытое воздушное пространство. Космическое пространство и небесные тела. Арктика. Антарктика. Международные проливы. Международные морские каналы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ACA8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4C541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6F7D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3A36A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03581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0358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44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A3D2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A3D2A">
              <w:rPr>
                <w:rFonts w:ascii="Times New Roman" w:hAnsi="Times New Roman" w:cs="Times New Roman"/>
                <w:sz w:val="24"/>
                <w:szCs w:val="24"/>
              </w:rPr>
              <w:t xml:space="preserve">Окунев </w:t>
            </w:r>
            <w:proofErr w:type="gramStart"/>
            <w:r w:rsidRPr="000A3D2A">
              <w:rPr>
                <w:rFonts w:ascii="Times New Roman" w:hAnsi="Times New Roman" w:cs="Times New Roman"/>
                <w:sz w:val="24"/>
                <w:szCs w:val="24"/>
              </w:rPr>
              <w:t>И. Ю.</w:t>
            </w:r>
            <w:proofErr w:type="gramEnd"/>
            <w:r w:rsidRPr="000A3D2A">
              <w:rPr>
                <w:rFonts w:ascii="Times New Roman" w:hAnsi="Times New Roman" w:cs="Times New Roman"/>
                <w:sz w:val="24"/>
                <w:szCs w:val="24"/>
              </w:rPr>
              <w:t xml:space="preserve"> Политическая география: Учеб</w:t>
            </w:r>
            <w:proofErr w:type="gramStart"/>
            <w:r w:rsidRPr="000A3D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A3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A3D2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A3D2A">
              <w:rPr>
                <w:rFonts w:ascii="Times New Roman" w:hAnsi="Times New Roman" w:cs="Times New Roman"/>
                <w:sz w:val="24"/>
                <w:szCs w:val="24"/>
              </w:rPr>
              <w:t>особие для вузов / И. Ю. Окунев. — М.: Издательство «Аспект Пресс», 2019 — 512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A3D2A" w:rsidRDefault="000619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https://znanium.com/read?id=373021 </w:t>
              </w:r>
            </w:hyperlink>
          </w:p>
        </w:tc>
      </w:tr>
      <w:tr w:rsidR="00262CF0" w:rsidRPr="007E6725" w14:paraId="6D61F74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6C8818" w14:textId="77777777" w:rsidR="00262CF0" w:rsidRPr="000A3D2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A3D2A">
              <w:rPr>
                <w:rFonts w:ascii="Times New Roman" w:hAnsi="Times New Roman" w:cs="Times New Roman"/>
                <w:sz w:val="24"/>
                <w:szCs w:val="24"/>
              </w:rPr>
              <w:t xml:space="preserve">Бусыгина, </w:t>
            </w:r>
            <w:proofErr w:type="gramStart"/>
            <w:r w:rsidRPr="000A3D2A">
              <w:rPr>
                <w:rFonts w:ascii="Times New Roman" w:hAnsi="Times New Roman" w:cs="Times New Roman"/>
                <w:sz w:val="24"/>
                <w:szCs w:val="24"/>
              </w:rPr>
              <w:t>И. М.</w:t>
            </w:r>
            <w:proofErr w:type="gramEnd"/>
            <w:r w:rsidRPr="000A3D2A">
              <w:rPr>
                <w:rFonts w:ascii="Times New Roman" w:hAnsi="Times New Roman" w:cs="Times New Roman"/>
                <w:sz w:val="24"/>
                <w:szCs w:val="24"/>
              </w:rPr>
              <w:t xml:space="preserve"> Политическая география. Формирование политической карты мира</w:t>
            </w:r>
            <w:proofErr w:type="gramStart"/>
            <w:r w:rsidRPr="000A3D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3D2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И. М. Бусыгина. - Москва</w:t>
            </w:r>
            <w:proofErr w:type="gramStart"/>
            <w:r w:rsidRPr="000A3D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3D2A">
              <w:rPr>
                <w:rFonts w:ascii="Times New Roman" w:hAnsi="Times New Roman" w:cs="Times New Roman"/>
                <w:sz w:val="24"/>
                <w:szCs w:val="24"/>
              </w:rPr>
              <w:t xml:space="preserve"> Аспект Пресс, 2022. - 367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ADC4C0" w14:textId="77777777" w:rsidR="00262CF0" w:rsidRPr="000A3D2A" w:rsidRDefault="000619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https://znanium.com/read?id=420267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0358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C700D63" w14:textId="77777777" w:rsidTr="007B550D">
        <w:tc>
          <w:tcPr>
            <w:tcW w:w="9345" w:type="dxa"/>
          </w:tcPr>
          <w:p w14:paraId="62575B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02C4419F" w14:textId="77777777" w:rsidTr="007B550D">
        <w:tc>
          <w:tcPr>
            <w:tcW w:w="9345" w:type="dxa"/>
          </w:tcPr>
          <w:p w14:paraId="01BE76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253C282" w14:textId="77777777" w:rsidTr="007B550D">
        <w:tc>
          <w:tcPr>
            <w:tcW w:w="9345" w:type="dxa"/>
          </w:tcPr>
          <w:p w14:paraId="3E1623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FDE9213" w14:textId="77777777" w:rsidTr="007B550D">
        <w:tc>
          <w:tcPr>
            <w:tcW w:w="9345" w:type="dxa"/>
          </w:tcPr>
          <w:p w14:paraId="1259F3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3DD3B5F" w14:textId="77777777" w:rsidTr="007B550D">
        <w:tc>
          <w:tcPr>
            <w:tcW w:w="9345" w:type="dxa"/>
          </w:tcPr>
          <w:p w14:paraId="389694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0358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06191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0358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A3D2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A3D2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A3D2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A3D2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A3D2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A3D2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A3D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3D2A">
              <w:rPr>
                <w:sz w:val="22"/>
                <w:szCs w:val="22"/>
              </w:rPr>
              <w:t>Ауд. 1052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0A3D2A">
              <w:rPr>
                <w:sz w:val="22"/>
                <w:szCs w:val="22"/>
              </w:rPr>
              <w:t>.С</w:t>
            </w:r>
            <w:proofErr w:type="gramEnd"/>
            <w:r w:rsidRPr="000A3D2A">
              <w:rPr>
                <w:sz w:val="22"/>
                <w:szCs w:val="22"/>
              </w:rPr>
              <w:t xml:space="preserve">пециализированная  мебель и оборудование: Учебная мебель на  60 посадочных мест (стол учебный 30шт.), рабочее место преподавателя, доска меловая 1 шт., доска маркерная на </w:t>
            </w:r>
            <w:proofErr w:type="gramStart"/>
            <w:r w:rsidRPr="000A3D2A">
              <w:rPr>
                <w:sz w:val="22"/>
                <w:szCs w:val="22"/>
              </w:rPr>
              <w:t>колесиках</w:t>
            </w:r>
            <w:proofErr w:type="gramEnd"/>
            <w:r w:rsidRPr="000A3D2A">
              <w:rPr>
                <w:sz w:val="22"/>
                <w:szCs w:val="22"/>
              </w:rPr>
              <w:t xml:space="preserve"> 1 шт., кафедра 1шт., стул изо 3шт..Переносной мультимедийный комплект: Ноутбук </w:t>
            </w:r>
            <w:r w:rsidRPr="000A3D2A">
              <w:rPr>
                <w:sz w:val="22"/>
                <w:szCs w:val="22"/>
                <w:lang w:val="en-US"/>
              </w:rPr>
              <w:t>HP</w:t>
            </w:r>
            <w:r w:rsidRPr="000A3D2A">
              <w:rPr>
                <w:sz w:val="22"/>
                <w:szCs w:val="22"/>
              </w:rPr>
              <w:t xml:space="preserve"> 250 </w:t>
            </w:r>
            <w:r w:rsidRPr="000A3D2A">
              <w:rPr>
                <w:sz w:val="22"/>
                <w:szCs w:val="22"/>
                <w:lang w:val="en-US"/>
              </w:rPr>
              <w:t>G</w:t>
            </w:r>
            <w:r w:rsidRPr="000A3D2A">
              <w:rPr>
                <w:sz w:val="22"/>
                <w:szCs w:val="22"/>
              </w:rPr>
              <w:t>6 1</w:t>
            </w:r>
            <w:r w:rsidRPr="000A3D2A">
              <w:rPr>
                <w:sz w:val="22"/>
                <w:szCs w:val="22"/>
                <w:lang w:val="en-US"/>
              </w:rPr>
              <w:t>WY</w:t>
            </w:r>
            <w:r w:rsidRPr="000A3D2A">
              <w:rPr>
                <w:sz w:val="22"/>
                <w:szCs w:val="22"/>
              </w:rPr>
              <w:t>58</w:t>
            </w:r>
            <w:r w:rsidRPr="000A3D2A">
              <w:rPr>
                <w:sz w:val="22"/>
                <w:szCs w:val="22"/>
                <w:lang w:val="en-US"/>
              </w:rPr>
              <w:t>EA</w:t>
            </w:r>
            <w:r w:rsidRPr="000A3D2A">
              <w:rPr>
                <w:sz w:val="22"/>
                <w:szCs w:val="22"/>
              </w:rPr>
              <w:t xml:space="preserve">, Мультимедийный проектор </w:t>
            </w:r>
            <w:r w:rsidRPr="000A3D2A">
              <w:rPr>
                <w:sz w:val="22"/>
                <w:szCs w:val="22"/>
                <w:lang w:val="en-US"/>
              </w:rPr>
              <w:t>LG</w:t>
            </w:r>
            <w:r w:rsidRPr="000A3D2A">
              <w:rPr>
                <w:sz w:val="22"/>
                <w:szCs w:val="22"/>
              </w:rPr>
              <w:t xml:space="preserve"> </w:t>
            </w:r>
            <w:r w:rsidRPr="000A3D2A">
              <w:rPr>
                <w:sz w:val="22"/>
                <w:szCs w:val="22"/>
                <w:lang w:val="en-US"/>
              </w:rPr>
              <w:t>PF</w:t>
            </w:r>
            <w:r w:rsidRPr="000A3D2A">
              <w:rPr>
                <w:sz w:val="22"/>
                <w:szCs w:val="22"/>
              </w:rPr>
              <w:t>1500</w:t>
            </w:r>
            <w:r w:rsidRPr="000A3D2A">
              <w:rPr>
                <w:sz w:val="22"/>
                <w:szCs w:val="22"/>
                <w:lang w:val="en-US"/>
              </w:rPr>
              <w:t>G</w:t>
            </w:r>
            <w:r w:rsidRPr="000A3D2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A3D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3D2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A3D2A" w14:paraId="00761EE2" w14:textId="77777777" w:rsidTr="008416EB">
        <w:tc>
          <w:tcPr>
            <w:tcW w:w="7797" w:type="dxa"/>
            <w:shd w:val="clear" w:color="auto" w:fill="auto"/>
          </w:tcPr>
          <w:p w14:paraId="593B601C" w14:textId="77777777" w:rsidR="002C735C" w:rsidRPr="000A3D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3D2A">
              <w:rPr>
                <w:sz w:val="22"/>
                <w:szCs w:val="22"/>
              </w:rPr>
              <w:t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0A3D2A">
              <w:rPr>
                <w:sz w:val="22"/>
                <w:szCs w:val="22"/>
              </w:rPr>
              <w:t>.С</w:t>
            </w:r>
            <w:proofErr w:type="gramEnd"/>
            <w:r w:rsidRPr="000A3D2A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0A3D2A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0A3D2A">
              <w:rPr>
                <w:sz w:val="22"/>
                <w:szCs w:val="22"/>
                <w:lang w:val="en-US"/>
              </w:rPr>
              <w:t>Intel</w:t>
            </w:r>
            <w:r w:rsidRPr="000A3D2A">
              <w:rPr>
                <w:sz w:val="22"/>
                <w:szCs w:val="22"/>
              </w:rPr>
              <w:t xml:space="preserve"> </w:t>
            </w:r>
            <w:r w:rsidRPr="000A3D2A">
              <w:rPr>
                <w:sz w:val="22"/>
                <w:szCs w:val="22"/>
                <w:lang w:val="en-US"/>
              </w:rPr>
              <w:t>i</w:t>
            </w:r>
            <w:r w:rsidRPr="000A3D2A">
              <w:rPr>
                <w:sz w:val="22"/>
                <w:szCs w:val="22"/>
              </w:rPr>
              <w:t xml:space="preserve">3-2100 2.4 </w:t>
            </w:r>
            <w:r w:rsidRPr="000A3D2A">
              <w:rPr>
                <w:sz w:val="22"/>
                <w:szCs w:val="22"/>
                <w:lang w:val="en-US"/>
              </w:rPr>
              <w:t>Ghz</w:t>
            </w:r>
            <w:r w:rsidRPr="000A3D2A">
              <w:rPr>
                <w:sz w:val="22"/>
                <w:szCs w:val="22"/>
              </w:rPr>
              <w:t>/4</w:t>
            </w:r>
            <w:r w:rsidRPr="000A3D2A">
              <w:rPr>
                <w:sz w:val="22"/>
                <w:szCs w:val="22"/>
                <w:lang w:val="en-US"/>
              </w:rPr>
              <w:t>Gb</w:t>
            </w:r>
            <w:r w:rsidRPr="000A3D2A">
              <w:rPr>
                <w:sz w:val="22"/>
                <w:szCs w:val="22"/>
              </w:rPr>
              <w:t>/500</w:t>
            </w:r>
            <w:r w:rsidRPr="000A3D2A">
              <w:rPr>
                <w:sz w:val="22"/>
                <w:szCs w:val="22"/>
                <w:lang w:val="en-US"/>
              </w:rPr>
              <w:t>Gb</w:t>
            </w:r>
            <w:r w:rsidRPr="000A3D2A">
              <w:rPr>
                <w:sz w:val="22"/>
                <w:szCs w:val="22"/>
              </w:rPr>
              <w:t>/</w:t>
            </w:r>
            <w:r w:rsidRPr="000A3D2A">
              <w:rPr>
                <w:sz w:val="22"/>
                <w:szCs w:val="22"/>
                <w:lang w:val="en-US"/>
              </w:rPr>
              <w:t>Acer</w:t>
            </w:r>
            <w:r w:rsidRPr="000A3D2A">
              <w:rPr>
                <w:sz w:val="22"/>
                <w:szCs w:val="22"/>
              </w:rPr>
              <w:t xml:space="preserve"> </w:t>
            </w:r>
            <w:r w:rsidRPr="000A3D2A">
              <w:rPr>
                <w:sz w:val="22"/>
                <w:szCs w:val="22"/>
                <w:lang w:val="en-US"/>
              </w:rPr>
              <w:t>V</w:t>
            </w:r>
            <w:r w:rsidRPr="000A3D2A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0A3D2A">
              <w:rPr>
                <w:sz w:val="22"/>
                <w:szCs w:val="22"/>
                <w:lang w:val="en-US"/>
              </w:rPr>
              <w:t>Epson</w:t>
            </w:r>
            <w:r w:rsidRPr="000A3D2A">
              <w:rPr>
                <w:sz w:val="22"/>
                <w:szCs w:val="22"/>
              </w:rPr>
              <w:t xml:space="preserve"> </w:t>
            </w:r>
            <w:r w:rsidRPr="000A3D2A">
              <w:rPr>
                <w:sz w:val="22"/>
                <w:szCs w:val="22"/>
                <w:lang w:val="en-US"/>
              </w:rPr>
              <w:t>EB</w:t>
            </w:r>
            <w:r w:rsidRPr="000A3D2A">
              <w:rPr>
                <w:sz w:val="22"/>
                <w:szCs w:val="22"/>
              </w:rPr>
              <w:t>-450</w:t>
            </w:r>
            <w:r w:rsidRPr="000A3D2A">
              <w:rPr>
                <w:sz w:val="22"/>
                <w:szCs w:val="22"/>
                <w:lang w:val="en-US"/>
              </w:rPr>
              <w:t>Wi</w:t>
            </w:r>
            <w:r w:rsidRPr="000A3D2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0A3D2A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55E2FFA4" w14:textId="77777777" w:rsidR="002C735C" w:rsidRPr="000A3D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3D2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A3D2A" w14:paraId="1E08A84A" w14:textId="77777777" w:rsidTr="008416EB">
        <w:tc>
          <w:tcPr>
            <w:tcW w:w="7797" w:type="dxa"/>
            <w:shd w:val="clear" w:color="auto" w:fill="auto"/>
          </w:tcPr>
          <w:p w14:paraId="4E8B7195" w14:textId="77777777" w:rsidR="002C735C" w:rsidRPr="000A3D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3D2A">
              <w:rPr>
                <w:sz w:val="22"/>
                <w:szCs w:val="22"/>
              </w:rPr>
              <w:t>Ауд. 1054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0A3D2A">
              <w:rPr>
                <w:sz w:val="22"/>
                <w:szCs w:val="22"/>
              </w:rPr>
              <w:t>.С</w:t>
            </w:r>
            <w:proofErr w:type="gramEnd"/>
            <w:r w:rsidRPr="000A3D2A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0A3D2A">
              <w:rPr>
                <w:sz w:val="22"/>
                <w:szCs w:val="22"/>
              </w:rPr>
              <w:t>Учебная мебель на  36 посадочных мест, рабочее место преподавателя, доска меловая (односекционная) - 2 шт., кафедра - 1 шт., стеллаж - 1 шт., стул изо - 1 шт. Переносной мультимедийный комплект:</w:t>
            </w:r>
            <w:proofErr w:type="gramEnd"/>
            <w:r w:rsidRPr="000A3D2A">
              <w:rPr>
                <w:sz w:val="22"/>
                <w:szCs w:val="22"/>
              </w:rPr>
              <w:t xml:space="preserve"> Ноутбук </w:t>
            </w:r>
            <w:r w:rsidRPr="000A3D2A">
              <w:rPr>
                <w:sz w:val="22"/>
                <w:szCs w:val="22"/>
                <w:lang w:val="en-US"/>
              </w:rPr>
              <w:t>HP</w:t>
            </w:r>
            <w:r w:rsidRPr="000A3D2A">
              <w:rPr>
                <w:sz w:val="22"/>
                <w:szCs w:val="22"/>
              </w:rPr>
              <w:t xml:space="preserve"> 250 </w:t>
            </w:r>
            <w:r w:rsidRPr="000A3D2A">
              <w:rPr>
                <w:sz w:val="22"/>
                <w:szCs w:val="22"/>
                <w:lang w:val="en-US"/>
              </w:rPr>
              <w:t>G</w:t>
            </w:r>
            <w:r w:rsidRPr="000A3D2A">
              <w:rPr>
                <w:sz w:val="22"/>
                <w:szCs w:val="22"/>
              </w:rPr>
              <w:t>6 1</w:t>
            </w:r>
            <w:r w:rsidRPr="000A3D2A">
              <w:rPr>
                <w:sz w:val="22"/>
                <w:szCs w:val="22"/>
                <w:lang w:val="en-US"/>
              </w:rPr>
              <w:t>WY</w:t>
            </w:r>
            <w:r w:rsidRPr="000A3D2A">
              <w:rPr>
                <w:sz w:val="22"/>
                <w:szCs w:val="22"/>
              </w:rPr>
              <w:t>58</w:t>
            </w:r>
            <w:r w:rsidRPr="000A3D2A">
              <w:rPr>
                <w:sz w:val="22"/>
                <w:szCs w:val="22"/>
                <w:lang w:val="en-US"/>
              </w:rPr>
              <w:t>EA</w:t>
            </w:r>
            <w:r w:rsidRPr="000A3D2A">
              <w:rPr>
                <w:sz w:val="22"/>
                <w:szCs w:val="22"/>
              </w:rPr>
              <w:t xml:space="preserve">, Мультимедийный проектор </w:t>
            </w:r>
            <w:r w:rsidRPr="000A3D2A">
              <w:rPr>
                <w:sz w:val="22"/>
                <w:szCs w:val="22"/>
                <w:lang w:val="en-US"/>
              </w:rPr>
              <w:t>LG</w:t>
            </w:r>
            <w:r w:rsidRPr="000A3D2A">
              <w:rPr>
                <w:sz w:val="22"/>
                <w:szCs w:val="22"/>
              </w:rPr>
              <w:t xml:space="preserve"> </w:t>
            </w:r>
            <w:r w:rsidRPr="000A3D2A">
              <w:rPr>
                <w:sz w:val="22"/>
                <w:szCs w:val="22"/>
                <w:lang w:val="en-US"/>
              </w:rPr>
              <w:t>PF</w:t>
            </w:r>
            <w:r w:rsidRPr="000A3D2A">
              <w:rPr>
                <w:sz w:val="22"/>
                <w:szCs w:val="22"/>
              </w:rPr>
              <w:t>1500</w:t>
            </w:r>
            <w:r w:rsidRPr="000A3D2A">
              <w:rPr>
                <w:sz w:val="22"/>
                <w:szCs w:val="22"/>
                <w:lang w:val="en-US"/>
              </w:rPr>
              <w:t>G</w:t>
            </w:r>
            <w:r w:rsidRPr="000A3D2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9144C9" w14:textId="77777777" w:rsidR="002C735C" w:rsidRPr="000A3D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3D2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A3D2A" w14:paraId="33895F88" w14:textId="77777777" w:rsidTr="008416EB">
        <w:tc>
          <w:tcPr>
            <w:tcW w:w="7797" w:type="dxa"/>
            <w:shd w:val="clear" w:color="auto" w:fill="auto"/>
          </w:tcPr>
          <w:p w14:paraId="4D2CED7B" w14:textId="77777777" w:rsidR="002C735C" w:rsidRPr="000A3D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3D2A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0A3D2A">
              <w:rPr>
                <w:sz w:val="22"/>
                <w:szCs w:val="22"/>
              </w:rPr>
              <w:t>.С</w:t>
            </w:r>
            <w:proofErr w:type="gramEnd"/>
            <w:r w:rsidRPr="000A3D2A">
              <w:rPr>
                <w:sz w:val="22"/>
                <w:szCs w:val="22"/>
              </w:rPr>
              <w:t>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0A3D2A">
              <w:rPr>
                <w:sz w:val="22"/>
                <w:szCs w:val="22"/>
              </w:rPr>
              <w:t>.К</w:t>
            </w:r>
            <w:proofErr w:type="gramEnd"/>
            <w:r w:rsidRPr="000A3D2A">
              <w:rPr>
                <w:sz w:val="22"/>
                <w:szCs w:val="22"/>
              </w:rPr>
              <w:t xml:space="preserve">омпьютер </w:t>
            </w:r>
            <w:r w:rsidRPr="000A3D2A">
              <w:rPr>
                <w:sz w:val="22"/>
                <w:szCs w:val="22"/>
                <w:lang w:val="en-US"/>
              </w:rPr>
              <w:t>Intel</w:t>
            </w:r>
            <w:r w:rsidRPr="000A3D2A">
              <w:rPr>
                <w:sz w:val="22"/>
                <w:szCs w:val="22"/>
              </w:rPr>
              <w:t xml:space="preserve"> </w:t>
            </w:r>
            <w:r w:rsidRPr="000A3D2A">
              <w:rPr>
                <w:sz w:val="22"/>
                <w:szCs w:val="22"/>
                <w:lang w:val="en-US"/>
              </w:rPr>
              <w:t>I</w:t>
            </w:r>
            <w:r w:rsidRPr="000A3D2A">
              <w:rPr>
                <w:sz w:val="22"/>
                <w:szCs w:val="22"/>
              </w:rPr>
              <w:t>5-7400/16</w:t>
            </w:r>
            <w:r w:rsidRPr="000A3D2A">
              <w:rPr>
                <w:sz w:val="22"/>
                <w:szCs w:val="22"/>
                <w:lang w:val="en-US"/>
              </w:rPr>
              <w:t>Gb</w:t>
            </w:r>
            <w:r w:rsidRPr="000A3D2A">
              <w:rPr>
                <w:sz w:val="22"/>
                <w:szCs w:val="22"/>
              </w:rPr>
              <w:t>/1</w:t>
            </w:r>
            <w:r w:rsidRPr="000A3D2A">
              <w:rPr>
                <w:sz w:val="22"/>
                <w:szCs w:val="22"/>
                <w:lang w:val="en-US"/>
              </w:rPr>
              <w:t>Tb</w:t>
            </w:r>
            <w:r w:rsidRPr="000A3D2A">
              <w:rPr>
                <w:sz w:val="22"/>
                <w:szCs w:val="22"/>
              </w:rPr>
              <w:t xml:space="preserve">/ видеокарта </w:t>
            </w:r>
            <w:r w:rsidRPr="000A3D2A">
              <w:rPr>
                <w:sz w:val="22"/>
                <w:szCs w:val="22"/>
                <w:lang w:val="en-US"/>
              </w:rPr>
              <w:t>NVIDIA</w:t>
            </w:r>
            <w:r w:rsidRPr="000A3D2A">
              <w:rPr>
                <w:sz w:val="22"/>
                <w:szCs w:val="22"/>
              </w:rPr>
              <w:t xml:space="preserve"> </w:t>
            </w:r>
            <w:r w:rsidRPr="000A3D2A">
              <w:rPr>
                <w:sz w:val="22"/>
                <w:szCs w:val="22"/>
                <w:lang w:val="en-US"/>
              </w:rPr>
              <w:t>GeForce</w:t>
            </w:r>
            <w:r w:rsidRPr="000A3D2A">
              <w:rPr>
                <w:sz w:val="22"/>
                <w:szCs w:val="22"/>
              </w:rPr>
              <w:t xml:space="preserve"> </w:t>
            </w:r>
            <w:r w:rsidRPr="000A3D2A">
              <w:rPr>
                <w:sz w:val="22"/>
                <w:szCs w:val="22"/>
                <w:lang w:val="en-US"/>
              </w:rPr>
              <w:t>GT</w:t>
            </w:r>
            <w:r w:rsidRPr="000A3D2A">
              <w:rPr>
                <w:sz w:val="22"/>
                <w:szCs w:val="22"/>
              </w:rPr>
              <w:t xml:space="preserve"> 710/Монитор </w:t>
            </w:r>
            <w:r w:rsidRPr="000A3D2A">
              <w:rPr>
                <w:sz w:val="22"/>
                <w:szCs w:val="22"/>
                <w:lang w:val="en-US"/>
              </w:rPr>
              <w:t>DELL</w:t>
            </w:r>
            <w:r w:rsidRPr="000A3D2A">
              <w:rPr>
                <w:sz w:val="22"/>
                <w:szCs w:val="22"/>
              </w:rPr>
              <w:t xml:space="preserve"> </w:t>
            </w:r>
            <w:r w:rsidRPr="000A3D2A">
              <w:rPr>
                <w:sz w:val="22"/>
                <w:szCs w:val="22"/>
                <w:lang w:val="en-US"/>
              </w:rPr>
              <w:t>S</w:t>
            </w:r>
            <w:r w:rsidRPr="000A3D2A">
              <w:rPr>
                <w:sz w:val="22"/>
                <w:szCs w:val="22"/>
              </w:rPr>
              <w:t>2218</w:t>
            </w:r>
            <w:r w:rsidRPr="000A3D2A">
              <w:rPr>
                <w:sz w:val="22"/>
                <w:szCs w:val="22"/>
                <w:lang w:val="en-US"/>
              </w:rPr>
              <w:t>H</w:t>
            </w:r>
            <w:r w:rsidRPr="000A3D2A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0A3D2A">
              <w:rPr>
                <w:sz w:val="22"/>
                <w:szCs w:val="22"/>
                <w:lang w:val="en-US"/>
              </w:rPr>
              <w:t>ProCurve</w:t>
            </w:r>
            <w:r w:rsidRPr="000A3D2A">
              <w:rPr>
                <w:sz w:val="22"/>
                <w:szCs w:val="22"/>
              </w:rPr>
              <w:t xml:space="preserve"> </w:t>
            </w:r>
            <w:r w:rsidRPr="000A3D2A">
              <w:rPr>
                <w:sz w:val="22"/>
                <w:szCs w:val="22"/>
                <w:lang w:val="en-US"/>
              </w:rPr>
              <w:t>Switch</w:t>
            </w:r>
            <w:r w:rsidRPr="000A3D2A">
              <w:rPr>
                <w:sz w:val="22"/>
                <w:szCs w:val="22"/>
              </w:rPr>
              <w:t xml:space="preserve"> 2626 - 1 шт., Мультимедийный проектор </w:t>
            </w:r>
            <w:r w:rsidRPr="000A3D2A">
              <w:rPr>
                <w:sz w:val="22"/>
                <w:szCs w:val="22"/>
                <w:lang w:val="en-US"/>
              </w:rPr>
              <w:t>Optoma</w:t>
            </w:r>
            <w:r w:rsidRPr="000A3D2A">
              <w:rPr>
                <w:sz w:val="22"/>
                <w:szCs w:val="22"/>
              </w:rPr>
              <w:t xml:space="preserve"> </w:t>
            </w:r>
            <w:r w:rsidRPr="000A3D2A">
              <w:rPr>
                <w:sz w:val="22"/>
                <w:szCs w:val="22"/>
                <w:lang w:val="en-US"/>
              </w:rPr>
              <w:t>x</w:t>
            </w:r>
            <w:r w:rsidRPr="000A3D2A">
              <w:rPr>
                <w:sz w:val="22"/>
                <w:szCs w:val="22"/>
              </w:rPr>
              <w:t xml:space="preserve"> 400 - 1 шт., Экран подпружинен</w:t>
            </w:r>
            <w:proofErr w:type="gramStart"/>
            <w:r w:rsidRPr="000A3D2A">
              <w:rPr>
                <w:sz w:val="22"/>
                <w:szCs w:val="22"/>
              </w:rPr>
              <w:t>.р</w:t>
            </w:r>
            <w:proofErr w:type="gramEnd"/>
            <w:r w:rsidRPr="000A3D2A">
              <w:rPr>
                <w:sz w:val="22"/>
                <w:szCs w:val="22"/>
              </w:rPr>
              <w:t xml:space="preserve">учной </w:t>
            </w:r>
            <w:r w:rsidRPr="000A3D2A">
              <w:rPr>
                <w:sz w:val="22"/>
                <w:szCs w:val="22"/>
                <w:lang w:val="en-US"/>
              </w:rPr>
              <w:t>MW</w:t>
            </w:r>
            <w:r w:rsidRPr="000A3D2A">
              <w:rPr>
                <w:sz w:val="22"/>
                <w:szCs w:val="22"/>
              </w:rPr>
              <w:t xml:space="preserve"> </w:t>
            </w:r>
            <w:r w:rsidRPr="000A3D2A">
              <w:rPr>
                <w:sz w:val="22"/>
                <w:szCs w:val="22"/>
                <w:lang w:val="en-US"/>
              </w:rPr>
              <w:t>Cinerollo</w:t>
            </w:r>
            <w:r w:rsidRPr="000A3D2A">
              <w:rPr>
                <w:sz w:val="22"/>
                <w:szCs w:val="22"/>
              </w:rPr>
              <w:t xml:space="preserve"> 200х200см (</w:t>
            </w:r>
            <w:r w:rsidRPr="000A3D2A">
              <w:rPr>
                <w:sz w:val="22"/>
                <w:szCs w:val="22"/>
                <w:lang w:val="en-US"/>
              </w:rPr>
              <w:t>S</w:t>
            </w:r>
            <w:r w:rsidRPr="000A3D2A">
              <w:rPr>
                <w:sz w:val="22"/>
                <w:szCs w:val="22"/>
              </w:rPr>
              <w:t>/</w:t>
            </w:r>
            <w:r w:rsidRPr="000A3D2A">
              <w:rPr>
                <w:sz w:val="22"/>
                <w:szCs w:val="22"/>
                <w:lang w:val="en-US"/>
              </w:rPr>
              <w:t>N</w:t>
            </w:r>
            <w:r w:rsidRPr="000A3D2A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9F7647" w14:textId="77777777" w:rsidR="002C735C" w:rsidRPr="000A3D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3D2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03581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0358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0358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0358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Предмет политической географии и ее структурные особенности.</w:t>
            </w:r>
          </w:p>
        </w:tc>
      </w:tr>
      <w:tr w:rsidR="009E6058" w14:paraId="7178E04E" w14:textId="77777777" w:rsidTr="00F00293">
        <w:tc>
          <w:tcPr>
            <w:tcW w:w="562" w:type="dxa"/>
          </w:tcPr>
          <w:p w14:paraId="3822A0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37F9B63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Подходы к периодизации развития политической географии в зарубежных странах и СНГ.</w:t>
            </w:r>
          </w:p>
        </w:tc>
      </w:tr>
      <w:tr w:rsidR="009E6058" w14:paraId="021482F9" w14:textId="77777777" w:rsidTr="00F00293">
        <w:tc>
          <w:tcPr>
            <w:tcW w:w="562" w:type="dxa"/>
          </w:tcPr>
          <w:p w14:paraId="45420B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1B259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3D2A">
              <w:rPr>
                <w:sz w:val="23"/>
                <w:szCs w:val="23"/>
              </w:rPr>
              <w:t xml:space="preserve">Актуальные направления современных исследований политической географии. </w:t>
            </w:r>
            <w:r>
              <w:rPr>
                <w:sz w:val="23"/>
                <w:szCs w:val="23"/>
                <w:lang w:val="en-US"/>
              </w:rPr>
              <w:t>Классическая и критическая политическая география.</w:t>
            </w:r>
          </w:p>
        </w:tc>
      </w:tr>
      <w:tr w:rsidR="009E6058" w14:paraId="7154B9DE" w14:textId="77777777" w:rsidTr="00F00293">
        <w:tc>
          <w:tcPr>
            <w:tcW w:w="562" w:type="dxa"/>
          </w:tcPr>
          <w:p w14:paraId="67F139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C3B1300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Территориально-политические системы как основной объект изучения политической географии.</w:t>
            </w:r>
          </w:p>
        </w:tc>
      </w:tr>
      <w:tr w:rsidR="009E6058" w14:paraId="15FBB4D1" w14:textId="77777777" w:rsidTr="00F00293">
        <w:tc>
          <w:tcPr>
            <w:tcW w:w="562" w:type="dxa"/>
          </w:tcPr>
          <w:p w14:paraId="5A6B75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79338EC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Основные подходы </w:t>
            </w:r>
            <w:proofErr w:type="gramStart"/>
            <w:r w:rsidRPr="000A3D2A">
              <w:rPr>
                <w:sz w:val="23"/>
                <w:szCs w:val="23"/>
              </w:rPr>
              <w:t>политико-географического</w:t>
            </w:r>
            <w:proofErr w:type="gramEnd"/>
            <w:r w:rsidRPr="000A3D2A">
              <w:rPr>
                <w:sz w:val="23"/>
                <w:szCs w:val="23"/>
              </w:rPr>
              <w:t xml:space="preserve"> государствоведения (эволюционизм, функционализм).</w:t>
            </w:r>
          </w:p>
        </w:tc>
      </w:tr>
      <w:tr w:rsidR="009E6058" w14:paraId="6D92963E" w14:textId="77777777" w:rsidTr="00F00293">
        <w:tc>
          <w:tcPr>
            <w:tcW w:w="562" w:type="dxa"/>
          </w:tcPr>
          <w:p w14:paraId="74546B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5B861F3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Основные категории политической географии. Политическое пространство и его иерархические уровни.</w:t>
            </w:r>
          </w:p>
        </w:tc>
      </w:tr>
      <w:tr w:rsidR="009E6058" w14:paraId="64B38A5D" w14:textId="77777777" w:rsidTr="00F00293">
        <w:tc>
          <w:tcPr>
            <w:tcW w:w="562" w:type="dxa"/>
          </w:tcPr>
          <w:p w14:paraId="2B9AC9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C21B898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Структура государственной территории и типы государств по морфологическим признакам.</w:t>
            </w:r>
          </w:p>
        </w:tc>
      </w:tr>
      <w:tr w:rsidR="009E6058" w14:paraId="797BAFBB" w14:textId="77777777" w:rsidTr="00F00293">
        <w:tc>
          <w:tcPr>
            <w:tcW w:w="562" w:type="dxa"/>
          </w:tcPr>
          <w:p w14:paraId="56D008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5D93966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Морфологические характеристики государственной территории и модели государств.</w:t>
            </w:r>
          </w:p>
        </w:tc>
      </w:tr>
      <w:tr w:rsidR="009E6058" w14:paraId="3C3A6E64" w14:textId="77777777" w:rsidTr="00F00293">
        <w:tc>
          <w:tcPr>
            <w:tcW w:w="562" w:type="dxa"/>
          </w:tcPr>
          <w:p w14:paraId="191183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FE26B47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Внутренние и внешние признаки морфологических особенностей государственной территории.</w:t>
            </w:r>
          </w:p>
        </w:tc>
      </w:tr>
      <w:tr w:rsidR="009E6058" w14:paraId="1ADBDAD3" w14:textId="77777777" w:rsidTr="00F00293">
        <w:tc>
          <w:tcPr>
            <w:tcW w:w="562" w:type="dxa"/>
          </w:tcPr>
          <w:p w14:paraId="28A9C5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418EA29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Историческое ядро государства, методика определения функционального ранга столицы страны.</w:t>
            </w:r>
          </w:p>
        </w:tc>
      </w:tr>
      <w:tr w:rsidR="009E6058" w14:paraId="232998C0" w14:textId="77777777" w:rsidTr="00F00293">
        <w:tc>
          <w:tcPr>
            <w:tcW w:w="562" w:type="dxa"/>
          </w:tcPr>
          <w:p w14:paraId="7F667F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A329FCF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Методы оценки приморского положения государств, его влияние на геополитическое развитие.</w:t>
            </w:r>
          </w:p>
        </w:tc>
      </w:tr>
      <w:tr w:rsidR="009E6058" w14:paraId="79DC5CA6" w14:textId="77777777" w:rsidTr="00F00293">
        <w:tc>
          <w:tcPr>
            <w:tcW w:w="562" w:type="dxa"/>
          </w:tcPr>
          <w:p w14:paraId="0DD5BB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B80DE48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Количественные меры оценки формы государственной территории.</w:t>
            </w:r>
          </w:p>
        </w:tc>
      </w:tr>
      <w:tr w:rsidR="009E6058" w14:paraId="77B3C7F0" w14:textId="77777777" w:rsidTr="00F00293">
        <w:tc>
          <w:tcPr>
            <w:tcW w:w="562" w:type="dxa"/>
          </w:tcPr>
          <w:p w14:paraId="15DB4D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929E7F1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Классификация государств по конфигурации и распределению государственной территории.</w:t>
            </w:r>
          </w:p>
        </w:tc>
      </w:tr>
      <w:tr w:rsidR="009E6058" w14:paraId="71C30FD8" w14:textId="77777777" w:rsidTr="00F00293">
        <w:tc>
          <w:tcPr>
            <w:tcW w:w="562" w:type="dxa"/>
          </w:tcPr>
          <w:p w14:paraId="470A35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DB91E0F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Государственные границы, их типы и функции.</w:t>
            </w:r>
          </w:p>
        </w:tc>
      </w:tr>
      <w:tr w:rsidR="009E6058" w14:paraId="215024BB" w14:textId="77777777" w:rsidTr="00F00293">
        <w:tc>
          <w:tcPr>
            <w:tcW w:w="562" w:type="dxa"/>
          </w:tcPr>
          <w:p w14:paraId="6343CE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B6809E3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Естественно-географические, морфологические, генетические и функциональные признаки границ.</w:t>
            </w:r>
          </w:p>
        </w:tc>
      </w:tr>
      <w:tr w:rsidR="009E6058" w14:paraId="1846CFFB" w14:textId="77777777" w:rsidTr="00F00293">
        <w:tc>
          <w:tcPr>
            <w:tcW w:w="562" w:type="dxa"/>
          </w:tcPr>
          <w:p w14:paraId="1A9DD6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43CB70A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0A3D2A">
              <w:rPr>
                <w:sz w:val="23"/>
                <w:szCs w:val="23"/>
              </w:rPr>
              <w:t>Географическая</w:t>
            </w:r>
            <w:proofErr w:type="gramEnd"/>
            <w:r w:rsidRPr="000A3D2A">
              <w:rPr>
                <w:sz w:val="23"/>
                <w:szCs w:val="23"/>
              </w:rPr>
              <w:t xml:space="preserve"> лимология и методы исследований государственных границ.</w:t>
            </w:r>
          </w:p>
        </w:tc>
      </w:tr>
      <w:tr w:rsidR="009E6058" w14:paraId="2B661DE0" w14:textId="77777777" w:rsidTr="00F00293">
        <w:tc>
          <w:tcPr>
            <w:tcW w:w="562" w:type="dxa"/>
          </w:tcPr>
          <w:p w14:paraId="6FA57F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B14E370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Классификационный и функциональный методы исследований государственных границ.</w:t>
            </w:r>
          </w:p>
        </w:tc>
      </w:tr>
      <w:tr w:rsidR="009E6058" w14:paraId="10AC5F00" w14:textId="77777777" w:rsidTr="00F00293">
        <w:tc>
          <w:tcPr>
            <w:tcW w:w="562" w:type="dxa"/>
          </w:tcPr>
          <w:p w14:paraId="0794DA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4844087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Формы изменения государственных границ, типы пограничных споров и сценарии эволюции границ.</w:t>
            </w:r>
          </w:p>
        </w:tc>
      </w:tr>
      <w:tr w:rsidR="009E6058" w14:paraId="175FBF64" w14:textId="77777777" w:rsidTr="00F00293">
        <w:tc>
          <w:tcPr>
            <w:tcW w:w="562" w:type="dxa"/>
          </w:tcPr>
          <w:p w14:paraId="3FC542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D8DE390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Типология государств по формам правления и типам административно-территориального устройства.</w:t>
            </w:r>
          </w:p>
        </w:tc>
      </w:tr>
      <w:tr w:rsidR="009E6058" w14:paraId="6AFA472A" w14:textId="77777777" w:rsidTr="00F00293">
        <w:tc>
          <w:tcPr>
            <w:tcW w:w="562" w:type="dxa"/>
          </w:tcPr>
          <w:p w14:paraId="4F3E1C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CC5CA9A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Политико-географические основы федерализма и типы федераций.</w:t>
            </w:r>
          </w:p>
        </w:tc>
      </w:tr>
      <w:tr w:rsidR="009E6058" w14:paraId="2ECBAB14" w14:textId="77777777" w:rsidTr="00F00293">
        <w:tc>
          <w:tcPr>
            <w:tcW w:w="562" w:type="dxa"/>
          </w:tcPr>
          <w:p w14:paraId="1E8912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B9A0558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Научные истоки, предмет и функции геополитики.</w:t>
            </w:r>
          </w:p>
        </w:tc>
      </w:tr>
      <w:tr w:rsidR="009E6058" w14:paraId="5AD3A87B" w14:textId="77777777" w:rsidTr="00F00293">
        <w:tc>
          <w:tcPr>
            <w:tcW w:w="562" w:type="dxa"/>
          </w:tcPr>
          <w:p w14:paraId="566EFB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AA9B00C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Геополитические концепции школы континентализма (Ф. Ратцель, Р. Челлен, П. Видель </w:t>
            </w:r>
            <w:proofErr w:type="gramStart"/>
            <w:r w:rsidRPr="000A3D2A">
              <w:rPr>
                <w:sz w:val="23"/>
                <w:szCs w:val="23"/>
              </w:rPr>
              <w:t>де ла</w:t>
            </w:r>
            <w:proofErr w:type="gramEnd"/>
            <w:r w:rsidRPr="000A3D2A">
              <w:rPr>
                <w:sz w:val="23"/>
                <w:szCs w:val="23"/>
              </w:rPr>
              <w:t xml:space="preserve"> Блаш, Ж. Тириар и др.).</w:t>
            </w:r>
          </w:p>
        </w:tc>
      </w:tr>
      <w:tr w:rsidR="009E6058" w14:paraId="2CB2DDF7" w14:textId="77777777" w:rsidTr="00F00293">
        <w:tc>
          <w:tcPr>
            <w:tcW w:w="562" w:type="dxa"/>
          </w:tcPr>
          <w:p w14:paraId="04F354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605EF1D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Концепция больших политических пространств и панрегионов К.Хаусхофера.</w:t>
            </w:r>
          </w:p>
        </w:tc>
      </w:tr>
      <w:tr w:rsidR="009E6058" w14:paraId="39328BD2" w14:textId="77777777" w:rsidTr="00F00293">
        <w:tc>
          <w:tcPr>
            <w:tcW w:w="562" w:type="dxa"/>
          </w:tcPr>
          <w:p w14:paraId="64FA09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74E12C2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Геополитические концепции школы атлантистов (А. Мэхэн, Х. Маккиндер и др.).</w:t>
            </w:r>
          </w:p>
        </w:tc>
      </w:tr>
      <w:tr w:rsidR="009E6058" w14:paraId="63E9BD60" w14:textId="77777777" w:rsidTr="00F00293">
        <w:tc>
          <w:tcPr>
            <w:tcW w:w="562" w:type="dxa"/>
          </w:tcPr>
          <w:p w14:paraId="632ACD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C2CF617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Геополитическая модель Н. Спикмена и теория сдерживания в ядерную эпоху.</w:t>
            </w:r>
          </w:p>
        </w:tc>
      </w:tr>
      <w:tr w:rsidR="009E6058" w14:paraId="30813C60" w14:textId="77777777" w:rsidTr="00F00293">
        <w:tc>
          <w:tcPr>
            <w:tcW w:w="562" w:type="dxa"/>
          </w:tcPr>
          <w:p w14:paraId="1912F0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6ACDC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3D2A">
              <w:rPr>
                <w:sz w:val="23"/>
                <w:szCs w:val="23"/>
              </w:rPr>
              <w:t xml:space="preserve">Геополитическая модель С. Хантингтона о «неизбежности столкновения цивилизаций». </w:t>
            </w:r>
            <w:r>
              <w:rPr>
                <w:sz w:val="23"/>
                <w:szCs w:val="23"/>
                <w:lang w:val="en-US"/>
              </w:rPr>
              <w:t>Новые проекты мондиализма.</w:t>
            </w:r>
          </w:p>
        </w:tc>
      </w:tr>
      <w:tr w:rsidR="009E6058" w14:paraId="690DB193" w14:textId="77777777" w:rsidTr="00F00293">
        <w:tc>
          <w:tcPr>
            <w:tcW w:w="562" w:type="dxa"/>
          </w:tcPr>
          <w:p w14:paraId="68F60E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28AFCB6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Государство-описательная и </w:t>
            </w:r>
            <w:proofErr w:type="gramStart"/>
            <w:r w:rsidRPr="000A3D2A">
              <w:rPr>
                <w:sz w:val="23"/>
                <w:szCs w:val="23"/>
              </w:rPr>
              <w:t>антропогеографическая</w:t>
            </w:r>
            <w:proofErr w:type="gramEnd"/>
            <w:r w:rsidRPr="000A3D2A">
              <w:rPr>
                <w:sz w:val="23"/>
                <w:szCs w:val="23"/>
              </w:rPr>
              <w:t xml:space="preserve"> концепции развития политической структуры мира.</w:t>
            </w:r>
          </w:p>
        </w:tc>
      </w:tr>
      <w:tr w:rsidR="009E6058" w14:paraId="40137E98" w14:textId="77777777" w:rsidTr="00F00293">
        <w:tc>
          <w:tcPr>
            <w:tcW w:w="562" w:type="dxa"/>
          </w:tcPr>
          <w:p w14:paraId="4D623D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CF07709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Типы </w:t>
            </w:r>
            <w:proofErr w:type="gramStart"/>
            <w:r w:rsidRPr="000A3D2A">
              <w:rPr>
                <w:sz w:val="23"/>
                <w:szCs w:val="23"/>
              </w:rPr>
              <w:t>территориально-политических</w:t>
            </w:r>
            <w:proofErr w:type="gramEnd"/>
            <w:r w:rsidRPr="000A3D2A">
              <w:rPr>
                <w:sz w:val="23"/>
                <w:szCs w:val="23"/>
              </w:rPr>
              <w:t xml:space="preserve"> систем В.П. Семенова-Тян-Шанского.</w:t>
            </w:r>
          </w:p>
        </w:tc>
      </w:tr>
      <w:tr w:rsidR="009E6058" w14:paraId="2B3D2EC2" w14:textId="77777777" w:rsidTr="00F00293">
        <w:tc>
          <w:tcPr>
            <w:tcW w:w="562" w:type="dxa"/>
          </w:tcPr>
          <w:p w14:paraId="46EC5D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4C7ACCD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Геополитическая концепция евразийства и её основные категории.</w:t>
            </w:r>
          </w:p>
        </w:tc>
      </w:tr>
      <w:tr w:rsidR="009E6058" w14:paraId="0190AAF7" w14:textId="77777777" w:rsidTr="00F00293">
        <w:tc>
          <w:tcPr>
            <w:tcW w:w="562" w:type="dxa"/>
          </w:tcPr>
          <w:p w14:paraId="65378C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F1EF459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Геополитические циклы и мирохозяйственное развитие.</w:t>
            </w:r>
          </w:p>
        </w:tc>
      </w:tr>
      <w:tr w:rsidR="009E6058" w14:paraId="5E137C70" w14:textId="77777777" w:rsidTr="00F00293">
        <w:tc>
          <w:tcPr>
            <w:tcW w:w="562" w:type="dxa"/>
          </w:tcPr>
          <w:p w14:paraId="25FB74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ABC1F8F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Геополитическая трансформация мира на </w:t>
            </w:r>
            <w:proofErr w:type="gramStart"/>
            <w:r w:rsidRPr="000A3D2A">
              <w:rPr>
                <w:sz w:val="23"/>
                <w:szCs w:val="23"/>
              </w:rPr>
              <w:t>рубеже</w:t>
            </w:r>
            <w:proofErr w:type="gramEnd"/>
            <w:r w:rsidRPr="000A3D2A">
              <w:rPr>
                <w:sz w:val="23"/>
                <w:szCs w:val="23"/>
              </w:rPr>
              <w:t xml:space="preserve"> ХХ–ХХ</w:t>
            </w:r>
            <w:r>
              <w:rPr>
                <w:sz w:val="23"/>
                <w:szCs w:val="23"/>
                <w:lang w:val="en-US"/>
              </w:rPr>
              <w:t>I</w:t>
            </w:r>
            <w:r w:rsidRPr="000A3D2A">
              <w:rPr>
                <w:sz w:val="23"/>
                <w:szCs w:val="23"/>
              </w:rPr>
              <w:t xml:space="preserve"> веков и особенности развития СНГ.</w:t>
            </w:r>
          </w:p>
        </w:tc>
      </w:tr>
      <w:tr w:rsidR="009E6058" w14:paraId="4D07F7A9" w14:textId="77777777" w:rsidTr="00F00293">
        <w:tc>
          <w:tcPr>
            <w:tcW w:w="562" w:type="dxa"/>
          </w:tcPr>
          <w:p w14:paraId="2C99C1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1AEE15A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Геополитическое положение России и пути его эволюции.</w:t>
            </w:r>
          </w:p>
        </w:tc>
      </w:tr>
      <w:tr w:rsidR="009E6058" w14:paraId="619F19D8" w14:textId="77777777" w:rsidTr="00F00293">
        <w:tc>
          <w:tcPr>
            <w:tcW w:w="562" w:type="dxa"/>
          </w:tcPr>
          <w:p w14:paraId="45B4F0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97D291D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Геополитическая динамика на </w:t>
            </w:r>
            <w:proofErr w:type="gramStart"/>
            <w:r w:rsidRPr="000A3D2A">
              <w:rPr>
                <w:sz w:val="23"/>
                <w:szCs w:val="23"/>
              </w:rPr>
              <w:t>Кавказе</w:t>
            </w:r>
            <w:proofErr w:type="gramEnd"/>
            <w:r w:rsidRPr="000A3D2A">
              <w:rPr>
                <w:sz w:val="23"/>
                <w:szCs w:val="23"/>
              </w:rPr>
              <w:t xml:space="preserve"> после «пятидневной войны»</w:t>
            </w:r>
          </w:p>
        </w:tc>
      </w:tr>
      <w:tr w:rsidR="009E6058" w14:paraId="3982072B" w14:textId="77777777" w:rsidTr="00F00293">
        <w:tc>
          <w:tcPr>
            <w:tcW w:w="562" w:type="dxa"/>
          </w:tcPr>
          <w:p w14:paraId="2FAF6B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7B36D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3D2A">
              <w:rPr>
                <w:sz w:val="23"/>
                <w:szCs w:val="23"/>
              </w:rPr>
              <w:t xml:space="preserve">Геоэкономические и демографические факторы формирования геополитического положения Беларуси. </w:t>
            </w:r>
            <w:r>
              <w:rPr>
                <w:sz w:val="23"/>
                <w:szCs w:val="23"/>
                <w:lang w:val="en-US"/>
              </w:rPr>
              <w:t>Геополитическая ориентация страны.</w:t>
            </w:r>
          </w:p>
        </w:tc>
      </w:tr>
      <w:tr w:rsidR="009E6058" w14:paraId="682D7F9B" w14:textId="77777777" w:rsidTr="00F00293">
        <w:tc>
          <w:tcPr>
            <w:tcW w:w="562" w:type="dxa"/>
          </w:tcPr>
          <w:p w14:paraId="4C59C7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B4098AA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Геополитическая структура и территориальные изменения в Европе после Второй мировой войны.</w:t>
            </w:r>
          </w:p>
        </w:tc>
      </w:tr>
      <w:tr w:rsidR="009E6058" w14:paraId="1F895D26" w14:textId="77777777" w:rsidTr="00F00293">
        <w:tc>
          <w:tcPr>
            <w:tcW w:w="562" w:type="dxa"/>
          </w:tcPr>
          <w:p w14:paraId="348552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9CBEE7E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Генезис территориально-политических конфликтов на постсоветском </w:t>
            </w:r>
            <w:proofErr w:type="gramStart"/>
            <w:r w:rsidRPr="000A3D2A">
              <w:rPr>
                <w:sz w:val="23"/>
                <w:szCs w:val="23"/>
              </w:rPr>
              <w:t>пространстве</w:t>
            </w:r>
            <w:proofErr w:type="gramEnd"/>
            <w:r w:rsidRPr="000A3D2A">
              <w:rPr>
                <w:sz w:val="23"/>
                <w:szCs w:val="23"/>
              </w:rPr>
              <w:t xml:space="preserve"> бывшего СССР.</w:t>
            </w:r>
          </w:p>
        </w:tc>
      </w:tr>
      <w:tr w:rsidR="009E6058" w14:paraId="5F36E179" w14:textId="77777777" w:rsidTr="00F00293">
        <w:tc>
          <w:tcPr>
            <w:tcW w:w="562" w:type="dxa"/>
          </w:tcPr>
          <w:p w14:paraId="73C73A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D1EBC9F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Типы и генезис региональных и этнических конфликтов в Европе.</w:t>
            </w:r>
          </w:p>
        </w:tc>
      </w:tr>
      <w:tr w:rsidR="009E6058" w14:paraId="71318A51" w14:textId="77777777" w:rsidTr="00F00293">
        <w:tc>
          <w:tcPr>
            <w:tcW w:w="562" w:type="dxa"/>
          </w:tcPr>
          <w:p w14:paraId="5774C4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59A07FF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Особенности геополитического положения Центральноазиатских стран СНГ.</w:t>
            </w:r>
          </w:p>
        </w:tc>
      </w:tr>
      <w:tr w:rsidR="009E6058" w14:paraId="37E9B66C" w14:textId="77777777" w:rsidTr="00F00293">
        <w:tc>
          <w:tcPr>
            <w:tcW w:w="562" w:type="dxa"/>
          </w:tcPr>
          <w:p w14:paraId="149426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299F8C7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Формирование политико-географической структуры Азии и типы региональных конфликтов (исламский, азиатский).</w:t>
            </w:r>
          </w:p>
        </w:tc>
      </w:tr>
      <w:tr w:rsidR="009E6058" w14:paraId="73714B28" w14:textId="77777777" w:rsidTr="00F00293">
        <w:tc>
          <w:tcPr>
            <w:tcW w:w="562" w:type="dxa"/>
          </w:tcPr>
          <w:p w14:paraId="1C0815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D34F393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Территориально-политические конфликты в Юго-Западной Азии.</w:t>
            </w:r>
          </w:p>
        </w:tc>
      </w:tr>
      <w:tr w:rsidR="009E6058" w14:paraId="0120BD11" w14:textId="77777777" w:rsidTr="00F00293">
        <w:tc>
          <w:tcPr>
            <w:tcW w:w="562" w:type="dxa"/>
          </w:tcPr>
          <w:p w14:paraId="5C5D28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CD48C8B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Территориально-политические конфликты в Южной Азии.</w:t>
            </w:r>
          </w:p>
        </w:tc>
      </w:tr>
      <w:tr w:rsidR="009E6058" w14:paraId="0D954405" w14:textId="77777777" w:rsidTr="00F00293">
        <w:tc>
          <w:tcPr>
            <w:tcW w:w="562" w:type="dxa"/>
          </w:tcPr>
          <w:p w14:paraId="6001DF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2E2B061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Территориально-политические споры и конфликты в Центральной и Восточной Азии.</w:t>
            </w:r>
          </w:p>
        </w:tc>
      </w:tr>
      <w:tr w:rsidR="009E6058" w14:paraId="1590823D" w14:textId="77777777" w:rsidTr="00F00293">
        <w:tc>
          <w:tcPr>
            <w:tcW w:w="562" w:type="dxa"/>
          </w:tcPr>
          <w:p w14:paraId="325F31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90B678F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Формирование политико-географической структуры Африки. Этапы деколонизации Африки в ХХ в.</w:t>
            </w:r>
          </w:p>
        </w:tc>
      </w:tr>
      <w:tr w:rsidR="009E6058" w14:paraId="49018627" w14:textId="77777777" w:rsidTr="00F00293">
        <w:tc>
          <w:tcPr>
            <w:tcW w:w="562" w:type="dxa"/>
          </w:tcPr>
          <w:p w14:paraId="63E114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CEA0653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Типы региональных и сепаратистских конфликтов в Африке.</w:t>
            </w:r>
          </w:p>
        </w:tc>
      </w:tr>
      <w:tr w:rsidR="009E6058" w14:paraId="26A439E3" w14:textId="77777777" w:rsidTr="00F00293">
        <w:tc>
          <w:tcPr>
            <w:tcW w:w="562" w:type="dxa"/>
          </w:tcPr>
          <w:p w14:paraId="5A8464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41076A4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Политико-географическая структура Америки. Зависимые и автономные территории.</w:t>
            </w:r>
          </w:p>
        </w:tc>
      </w:tr>
      <w:tr w:rsidR="009E6058" w14:paraId="1BBDFD3F" w14:textId="77777777" w:rsidTr="00F00293">
        <w:tc>
          <w:tcPr>
            <w:tcW w:w="562" w:type="dxa"/>
          </w:tcPr>
          <w:p w14:paraId="054D77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7F9F87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3D2A">
              <w:rPr>
                <w:sz w:val="23"/>
                <w:szCs w:val="23"/>
              </w:rPr>
              <w:t xml:space="preserve">Основные этапы формирования государственной территории США. </w:t>
            </w:r>
            <w:r>
              <w:rPr>
                <w:sz w:val="23"/>
                <w:szCs w:val="23"/>
                <w:lang w:val="en-US"/>
              </w:rPr>
              <w:t>Особенности современного геополитического положения.</w:t>
            </w:r>
          </w:p>
        </w:tc>
      </w:tr>
      <w:tr w:rsidR="009E6058" w14:paraId="60C4B18D" w14:textId="77777777" w:rsidTr="00F00293">
        <w:tc>
          <w:tcPr>
            <w:tcW w:w="562" w:type="dxa"/>
          </w:tcPr>
          <w:p w14:paraId="62A911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B1932F6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Особенности национально-этнической структуры Канады и административно-территориальное устройство.</w:t>
            </w:r>
          </w:p>
        </w:tc>
      </w:tr>
      <w:tr w:rsidR="009E6058" w14:paraId="730EC8BF" w14:textId="77777777" w:rsidTr="00F00293">
        <w:tc>
          <w:tcPr>
            <w:tcW w:w="562" w:type="dxa"/>
          </w:tcPr>
          <w:p w14:paraId="74DC52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3496E07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Геополитические концепции развития Латинской Америки в трудах национальных геополитических школ (Бразилии, Аргентины, Чили).</w:t>
            </w:r>
          </w:p>
        </w:tc>
      </w:tr>
      <w:tr w:rsidR="009E6058" w14:paraId="0E500465" w14:textId="77777777" w:rsidTr="00F00293">
        <w:tc>
          <w:tcPr>
            <w:tcW w:w="562" w:type="dxa"/>
          </w:tcPr>
          <w:p w14:paraId="19384F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0419078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Геополитические споры и генезис территориальных конфликтов в Латинской Америке.</w:t>
            </w:r>
          </w:p>
        </w:tc>
      </w:tr>
      <w:tr w:rsidR="009E6058" w14:paraId="1B03855A" w14:textId="77777777" w:rsidTr="00F00293">
        <w:tc>
          <w:tcPr>
            <w:tcW w:w="562" w:type="dxa"/>
          </w:tcPr>
          <w:p w14:paraId="2EC53E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5FE97A3E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Геополитические противоречия в полярных </w:t>
            </w:r>
            <w:proofErr w:type="gramStart"/>
            <w:r w:rsidRPr="000A3D2A">
              <w:rPr>
                <w:sz w:val="23"/>
                <w:szCs w:val="23"/>
              </w:rPr>
              <w:t>регионах</w:t>
            </w:r>
            <w:proofErr w:type="gramEnd"/>
            <w:r w:rsidRPr="000A3D2A">
              <w:rPr>
                <w:sz w:val="23"/>
                <w:szCs w:val="23"/>
              </w:rPr>
              <w:t xml:space="preserve"> (Арктика, Антарктида).</w:t>
            </w:r>
          </w:p>
        </w:tc>
      </w:tr>
      <w:tr w:rsidR="009E6058" w14:paraId="0FFCDC0C" w14:textId="77777777" w:rsidTr="00F00293">
        <w:tc>
          <w:tcPr>
            <w:tcW w:w="562" w:type="dxa"/>
          </w:tcPr>
          <w:p w14:paraId="711F85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6154DF0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Геополитические проблемы Каспийского региона.</w:t>
            </w:r>
          </w:p>
        </w:tc>
      </w:tr>
      <w:tr w:rsidR="009E6058" w14:paraId="6528967F" w14:textId="77777777" w:rsidTr="00F00293">
        <w:tc>
          <w:tcPr>
            <w:tcW w:w="562" w:type="dxa"/>
          </w:tcPr>
          <w:p w14:paraId="72927D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78DD8447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Косовский геополитический узел на </w:t>
            </w:r>
            <w:proofErr w:type="gramStart"/>
            <w:r w:rsidRPr="000A3D2A">
              <w:rPr>
                <w:sz w:val="23"/>
                <w:szCs w:val="23"/>
              </w:rPr>
              <w:t>Балканах</w:t>
            </w:r>
            <w:proofErr w:type="gramEnd"/>
            <w:r w:rsidRPr="000A3D2A">
              <w:rPr>
                <w:sz w:val="23"/>
                <w:szCs w:val="23"/>
              </w:rPr>
              <w:t>.</w:t>
            </w:r>
          </w:p>
        </w:tc>
      </w:tr>
      <w:tr w:rsidR="009E6058" w14:paraId="6E34916A" w14:textId="77777777" w:rsidTr="00F00293">
        <w:tc>
          <w:tcPr>
            <w:tcW w:w="562" w:type="dxa"/>
          </w:tcPr>
          <w:p w14:paraId="612265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7FAEC124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«Замороженные» региональные конфликты в СНГ и пути их урегулирования.</w:t>
            </w:r>
          </w:p>
        </w:tc>
      </w:tr>
      <w:tr w:rsidR="009E6058" w14:paraId="4CD499CD" w14:textId="77777777" w:rsidTr="00F00293">
        <w:tc>
          <w:tcPr>
            <w:tcW w:w="562" w:type="dxa"/>
          </w:tcPr>
          <w:p w14:paraId="71BB7B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0886D44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Политико-географическая структура Австралии и Океании, этапы ее эволюции.</w:t>
            </w:r>
          </w:p>
        </w:tc>
      </w:tr>
      <w:tr w:rsidR="009E6058" w14:paraId="18E94AF5" w14:textId="77777777" w:rsidTr="00F00293">
        <w:tc>
          <w:tcPr>
            <w:tcW w:w="562" w:type="dxa"/>
          </w:tcPr>
          <w:p w14:paraId="131D2D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6179CE39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Политико-географическое деление Океании. Несамоуправляющиеся территории региона.</w:t>
            </w:r>
          </w:p>
        </w:tc>
      </w:tr>
      <w:tr w:rsidR="009E6058" w14:paraId="2C255CBE" w14:textId="77777777" w:rsidTr="00F00293">
        <w:tc>
          <w:tcPr>
            <w:tcW w:w="562" w:type="dxa"/>
          </w:tcPr>
          <w:p w14:paraId="48ED62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55DD76DA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Электоральная география в системе </w:t>
            </w:r>
            <w:proofErr w:type="gramStart"/>
            <w:r w:rsidRPr="000A3D2A">
              <w:rPr>
                <w:sz w:val="23"/>
                <w:szCs w:val="23"/>
              </w:rPr>
              <w:t>политико-географических</w:t>
            </w:r>
            <w:proofErr w:type="gramEnd"/>
            <w:r w:rsidRPr="000A3D2A">
              <w:rPr>
                <w:sz w:val="23"/>
                <w:szCs w:val="23"/>
              </w:rPr>
              <w:t xml:space="preserve"> дисциплин.</w:t>
            </w:r>
          </w:p>
        </w:tc>
      </w:tr>
      <w:tr w:rsidR="009E6058" w14:paraId="5FA7E1BE" w14:textId="77777777" w:rsidTr="00F00293">
        <w:tc>
          <w:tcPr>
            <w:tcW w:w="562" w:type="dxa"/>
          </w:tcPr>
          <w:p w14:paraId="3063AC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7AE935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3D2A">
              <w:rPr>
                <w:sz w:val="23"/>
                <w:szCs w:val="23"/>
              </w:rPr>
              <w:t xml:space="preserve">Объект, предмет, методы электоральной географии. </w:t>
            </w:r>
            <w:r>
              <w:rPr>
                <w:sz w:val="23"/>
                <w:szCs w:val="23"/>
                <w:lang w:val="en-US"/>
              </w:rPr>
              <w:t>Правила нарезки избирательных округов.</w:t>
            </w:r>
          </w:p>
        </w:tc>
      </w:tr>
      <w:tr w:rsidR="009E6058" w14:paraId="18CEF727" w14:textId="77777777" w:rsidTr="00F00293">
        <w:tc>
          <w:tcPr>
            <w:tcW w:w="562" w:type="dxa"/>
          </w:tcPr>
          <w:p w14:paraId="468C1D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08434C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3D2A">
              <w:rPr>
                <w:sz w:val="23"/>
                <w:szCs w:val="23"/>
              </w:rPr>
              <w:t xml:space="preserve">Политтехнологии. Джерримендеринг и другие нарушения. </w:t>
            </w:r>
            <w:r>
              <w:rPr>
                <w:sz w:val="23"/>
                <w:szCs w:val="23"/>
                <w:lang w:val="en-US"/>
              </w:rPr>
              <w:t>Методы оценки результатов выборов.</w:t>
            </w:r>
          </w:p>
        </w:tc>
      </w:tr>
      <w:tr w:rsidR="009E6058" w14:paraId="3430F023" w14:textId="77777777" w:rsidTr="00F00293">
        <w:tc>
          <w:tcPr>
            <w:tcW w:w="562" w:type="dxa"/>
          </w:tcPr>
          <w:p w14:paraId="56EC56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43C33E11" w14:textId="77777777" w:rsidR="009E6058" w:rsidRPr="000A3D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Объект, предмет, методы морской политической географии.</w:t>
            </w:r>
          </w:p>
        </w:tc>
      </w:tr>
      <w:tr w:rsidR="009E6058" w14:paraId="003632D6" w14:textId="77777777" w:rsidTr="00F00293">
        <w:tc>
          <w:tcPr>
            <w:tcW w:w="562" w:type="dxa"/>
          </w:tcPr>
          <w:p w14:paraId="547940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4A99900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Геополитические проблемы Мирового океана.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0358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0A3D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Генезис, структура и динамика политических конфликтов в Ближневосточном регионе (сравнительный анализ случаев).</w:t>
            </w:r>
          </w:p>
        </w:tc>
      </w:tr>
      <w:tr w:rsidR="00AD3A54" w14:paraId="43E6AB85" w14:textId="77777777" w:rsidTr="00F00293">
        <w:tc>
          <w:tcPr>
            <w:tcW w:w="562" w:type="dxa"/>
          </w:tcPr>
          <w:p w14:paraId="3A48DF4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8A9C491" w14:textId="77777777" w:rsidR="00AD3A54" w:rsidRPr="000A3D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Этнополитический конфликт и противоречия в Бельгии: динамика, структура, возможности урегулирования.</w:t>
            </w:r>
          </w:p>
        </w:tc>
      </w:tr>
      <w:tr w:rsidR="00AD3A54" w14:paraId="6EC507B5" w14:textId="77777777" w:rsidTr="00F00293">
        <w:tc>
          <w:tcPr>
            <w:tcW w:w="562" w:type="dxa"/>
          </w:tcPr>
          <w:p w14:paraId="034ED3A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21B5CD5" w14:textId="77777777" w:rsidR="00AD3A54" w:rsidRPr="000A3D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Территориальные претензии и пограничные конфликты в современном мире: сравнительный кейс-анализ.</w:t>
            </w:r>
          </w:p>
        </w:tc>
      </w:tr>
      <w:tr w:rsidR="00AD3A54" w14:paraId="540C4D12" w14:textId="77777777" w:rsidTr="00F00293">
        <w:tc>
          <w:tcPr>
            <w:tcW w:w="562" w:type="dxa"/>
          </w:tcPr>
          <w:p w14:paraId="17C5A1A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3D7ACC9" w14:textId="77777777" w:rsidR="00AD3A54" w:rsidRPr="000A3D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Влияние внутренней миграции на политический ландшафт/экономические показатели развития регионов России.</w:t>
            </w:r>
          </w:p>
        </w:tc>
      </w:tr>
      <w:tr w:rsidR="00AD3A54" w14:paraId="7FC10839" w14:textId="77777777" w:rsidTr="00F00293">
        <w:tc>
          <w:tcPr>
            <w:tcW w:w="562" w:type="dxa"/>
          </w:tcPr>
          <w:p w14:paraId="76F5924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5F915AB" w14:textId="77777777" w:rsidR="00AD3A54" w:rsidRPr="000A3D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Этнонациональное лобби во внутриполитическом процессе: диаспоры и политика.</w:t>
            </w:r>
          </w:p>
        </w:tc>
      </w:tr>
      <w:tr w:rsidR="00AD3A54" w14:paraId="3A3E9FB7" w14:textId="77777777" w:rsidTr="00F00293">
        <w:tc>
          <w:tcPr>
            <w:tcW w:w="562" w:type="dxa"/>
          </w:tcPr>
          <w:p w14:paraId="2B65815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020ED5B" w14:textId="77777777" w:rsidR="00AD3A54" w:rsidRPr="000A3D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Фактор миграции в больших городах современной России: политико-экономический анализ.</w:t>
            </w:r>
          </w:p>
        </w:tc>
      </w:tr>
      <w:tr w:rsidR="00AD3A54" w14:paraId="6320E3A7" w14:textId="77777777" w:rsidTr="00F00293">
        <w:tc>
          <w:tcPr>
            <w:tcW w:w="562" w:type="dxa"/>
          </w:tcPr>
          <w:p w14:paraId="0F81F94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8453C24" w14:textId="77777777" w:rsidR="00AD3A54" w:rsidRPr="000A3D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Фактор миграции в больших городах стран Зарубежной Европы: политико-экономический анализ.</w:t>
            </w:r>
          </w:p>
        </w:tc>
      </w:tr>
      <w:tr w:rsidR="00AD3A54" w14:paraId="59D6E004" w14:textId="77777777" w:rsidTr="00F00293">
        <w:tc>
          <w:tcPr>
            <w:tcW w:w="562" w:type="dxa"/>
          </w:tcPr>
          <w:p w14:paraId="7FCA6EC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409DFAE" w14:textId="77777777" w:rsidR="00AD3A54" w:rsidRPr="000A3D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Фактор миграции в больших городах стран Азиатско-Тихоокеанского региона: политико-экономический анализ.</w:t>
            </w:r>
          </w:p>
        </w:tc>
      </w:tr>
      <w:tr w:rsidR="00AD3A54" w14:paraId="37D60876" w14:textId="77777777" w:rsidTr="00F00293">
        <w:tc>
          <w:tcPr>
            <w:tcW w:w="562" w:type="dxa"/>
          </w:tcPr>
          <w:p w14:paraId="235CD01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AA71B7B" w14:textId="77777777" w:rsidR="00AD3A54" w:rsidRPr="000A3D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Фактор миграции в больших городах стран Латинской Америки: политико-экономический анализ.</w:t>
            </w:r>
          </w:p>
        </w:tc>
      </w:tr>
      <w:tr w:rsidR="00AD3A54" w14:paraId="44436876" w14:textId="77777777" w:rsidTr="00F00293">
        <w:tc>
          <w:tcPr>
            <w:tcW w:w="562" w:type="dxa"/>
          </w:tcPr>
          <w:p w14:paraId="290F7B5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1FBCF10" w14:textId="77777777" w:rsidR="00AD3A54" w:rsidRPr="000A3D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Образ России в политическом сознании граждан: региональные особенности политического восприятия.</w:t>
            </w:r>
          </w:p>
        </w:tc>
      </w:tr>
      <w:tr w:rsidR="00AD3A54" w14:paraId="702B5548" w14:textId="77777777" w:rsidTr="00F00293">
        <w:tc>
          <w:tcPr>
            <w:tcW w:w="562" w:type="dxa"/>
          </w:tcPr>
          <w:p w14:paraId="690B53E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29F9BDD" w14:textId="77777777" w:rsidR="00AD3A54" w:rsidRPr="000A3D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Выборы в органы государственной власти в аспекте электоральной географии (страна, регион, дата выборов в органы государственной власти по выбору студента).</w:t>
            </w:r>
          </w:p>
        </w:tc>
      </w:tr>
      <w:tr w:rsidR="00AD3A54" w14:paraId="6550B56B" w14:textId="77777777" w:rsidTr="00F00293">
        <w:tc>
          <w:tcPr>
            <w:tcW w:w="562" w:type="dxa"/>
          </w:tcPr>
          <w:p w14:paraId="4973AFD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62E326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3D2A">
              <w:rPr>
                <w:sz w:val="23"/>
                <w:szCs w:val="23"/>
              </w:rPr>
              <w:t xml:space="preserve">Особенности электорального поведения граждан РФ в предвыборную кампанию </w:t>
            </w:r>
            <w:r>
              <w:rPr>
                <w:sz w:val="23"/>
                <w:szCs w:val="23"/>
                <w:lang w:val="en-US"/>
              </w:rPr>
              <w:t>2021 года: региональный разрез.</w:t>
            </w:r>
          </w:p>
        </w:tc>
      </w:tr>
      <w:tr w:rsidR="00AD3A54" w14:paraId="2269AEEF" w14:textId="77777777" w:rsidTr="00F00293">
        <w:tc>
          <w:tcPr>
            <w:tcW w:w="562" w:type="dxa"/>
          </w:tcPr>
          <w:p w14:paraId="644CAA7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C340326" w14:textId="77777777" w:rsidR="00AD3A54" w:rsidRPr="000A3D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Региональные политические режимы в современной России: сравнительный анализ.</w:t>
            </w:r>
          </w:p>
        </w:tc>
      </w:tr>
      <w:tr w:rsidR="00AD3A54" w14:paraId="5E771BF7" w14:textId="77777777" w:rsidTr="00F00293">
        <w:tc>
          <w:tcPr>
            <w:tcW w:w="562" w:type="dxa"/>
          </w:tcPr>
          <w:p w14:paraId="4B68D07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F12C75E" w14:textId="77777777" w:rsidR="00AD3A54" w:rsidRPr="000A3D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Влияние международных санкций на экономические и политические процессы в современной России: территориальный аспект.</w:t>
            </w:r>
          </w:p>
        </w:tc>
      </w:tr>
      <w:tr w:rsidR="00AD3A54" w14:paraId="79B45698" w14:textId="77777777" w:rsidTr="00F00293">
        <w:tc>
          <w:tcPr>
            <w:tcW w:w="562" w:type="dxa"/>
          </w:tcPr>
          <w:p w14:paraId="1A78C32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5E267C9" w14:textId="77777777" w:rsidR="00AD3A54" w:rsidRPr="000A3D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Объединение Германии и его международно-политические последствия.</w:t>
            </w:r>
          </w:p>
        </w:tc>
      </w:tr>
      <w:tr w:rsidR="00AD3A54" w14:paraId="7B4A7AE0" w14:textId="77777777" w:rsidTr="00F00293">
        <w:tc>
          <w:tcPr>
            <w:tcW w:w="562" w:type="dxa"/>
          </w:tcPr>
          <w:p w14:paraId="166AF77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0A52A0A" w14:textId="77777777" w:rsidR="00AD3A54" w:rsidRPr="000A3D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Внешнеполитические отношения Российской Федерации с постсоветскими государствами на современном этапе.</w:t>
            </w:r>
          </w:p>
        </w:tc>
      </w:tr>
      <w:tr w:rsidR="00AD3A54" w14:paraId="3E2A64B5" w14:textId="77777777" w:rsidTr="00F00293">
        <w:tc>
          <w:tcPr>
            <w:tcW w:w="562" w:type="dxa"/>
          </w:tcPr>
          <w:p w14:paraId="7358DAE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2D20584" w14:textId="77777777" w:rsidR="00AD3A54" w:rsidRPr="000A3D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Электоральные процессы в </w:t>
            </w:r>
            <w:proofErr w:type="gramStart"/>
            <w:r w:rsidRPr="000A3D2A">
              <w:rPr>
                <w:sz w:val="23"/>
                <w:szCs w:val="23"/>
              </w:rPr>
              <w:t>странах</w:t>
            </w:r>
            <w:proofErr w:type="gramEnd"/>
            <w:r w:rsidRPr="000A3D2A">
              <w:rPr>
                <w:sz w:val="23"/>
                <w:szCs w:val="23"/>
              </w:rPr>
              <w:t xml:space="preserve"> Европы в период пандемии: территориальные различия.</w:t>
            </w:r>
          </w:p>
        </w:tc>
      </w:tr>
      <w:tr w:rsidR="00AD3A54" w14:paraId="6BF62B84" w14:textId="77777777" w:rsidTr="00F00293">
        <w:tc>
          <w:tcPr>
            <w:tcW w:w="562" w:type="dxa"/>
          </w:tcPr>
          <w:p w14:paraId="7B663FB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CA7C9D2" w14:textId="77777777" w:rsidR="00AD3A54" w:rsidRPr="000A3D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Территориальные претензии и пограничные конфликты в современном мире: сравнительный кейс-анализ.</w:t>
            </w:r>
          </w:p>
        </w:tc>
      </w:tr>
      <w:tr w:rsidR="00AD3A54" w14:paraId="42C3613C" w14:textId="77777777" w:rsidTr="00F00293">
        <w:tc>
          <w:tcPr>
            <w:tcW w:w="562" w:type="dxa"/>
          </w:tcPr>
          <w:p w14:paraId="5DF069E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B1C966A" w14:textId="77777777" w:rsidR="00AD3A54" w:rsidRPr="000A3D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Развитие интеграционных процессов на постсоветском </w:t>
            </w:r>
            <w:proofErr w:type="gramStart"/>
            <w:r w:rsidRPr="000A3D2A">
              <w:rPr>
                <w:sz w:val="23"/>
                <w:szCs w:val="23"/>
              </w:rPr>
              <w:t>пространстве</w:t>
            </w:r>
            <w:proofErr w:type="gramEnd"/>
            <w:r w:rsidRPr="000A3D2A">
              <w:rPr>
                <w:sz w:val="23"/>
                <w:szCs w:val="23"/>
              </w:rPr>
              <w:t>: анализ текущих тенденций с применением методов сетевого анализа.</w:t>
            </w:r>
          </w:p>
        </w:tc>
      </w:tr>
      <w:tr w:rsidR="00AD3A54" w14:paraId="1CA48094" w14:textId="77777777" w:rsidTr="00F00293">
        <w:tc>
          <w:tcPr>
            <w:tcW w:w="562" w:type="dxa"/>
          </w:tcPr>
          <w:p w14:paraId="5C7616E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958BF02" w14:textId="77777777" w:rsidR="00AD3A54" w:rsidRPr="000A3D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Сепаратизм как территориальное явление: истоки, цели, современные мировые очаги сепаратизма (на примере конкретного региона).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0358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A3D2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A3D2A" w14:paraId="5A1C9382" w14:textId="77777777" w:rsidTr="00801458">
        <w:tc>
          <w:tcPr>
            <w:tcW w:w="2336" w:type="dxa"/>
          </w:tcPr>
          <w:p w14:paraId="4C518DAB" w14:textId="77777777" w:rsidR="005D65A5" w:rsidRPr="000A3D2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3D2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A3D2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3D2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A3D2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3D2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A3D2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3D2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A3D2A" w14:paraId="07658034" w14:textId="77777777" w:rsidTr="00801458">
        <w:tc>
          <w:tcPr>
            <w:tcW w:w="2336" w:type="dxa"/>
          </w:tcPr>
          <w:p w14:paraId="1553D698" w14:textId="78F29BFB" w:rsidR="005D65A5" w:rsidRPr="000A3D2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A3D2A" w:rsidRDefault="007478E0" w:rsidP="00801458">
            <w:pPr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0A3D2A" w:rsidRDefault="007478E0" w:rsidP="00801458">
            <w:pPr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A3D2A" w:rsidRDefault="007478E0" w:rsidP="00801458">
            <w:pPr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A3D2A" w14:paraId="069AD95D" w14:textId="77777777" w:rsidTr="00801458">
        <w:tc>
          <w:tcPr>
            <w:tcW w:w="2336" w:type="dxa"/>
          </w:tcPr>
          <w:p w14:paraId="6DE560DD" w14:textId="77777777" w:rsidR="005D65A5" w:rsidRPr="000A3D2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3C1F9D8" w14:textId="77777777" w:rsidR="005D65A5" w:rsidRPr="000A3D2A" w:rsidRDefault="007478E0" w:rsidP="00801458">
            <w:pPr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39A9B2E" w14:textId="77777777" w:rsidR="005D65A5" w:rsidRPr="000A3D2A" w:rsidRDefault="007478E0" w:rsidP="00801458">
            <w:pPr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D3FE0AB" w14:textId="77777777" w:rsidR="005D65A5" w:rsidRPr="000A3D2A" w:rsidRDefault="007478E0" w:rsidP="00801458">
            <w:pPr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0A3D2A" w14:paraId="7910B862" w14:textId="77777777" w:rsidTr="00801458">
        <w:tc>
          <w:tcPr>
            <w:tcW w:w="2336" w:type="dxa"/>
          </w:tcPr>
          <w:p w14:paraId="7D918512" w14:textId="77777777" w:rsidR="005D65A5" w:rsidRPr="000A3D2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AAFDE5" w14:textId="77777777" w:rsidR="005D65A5" w:rsidRPr="000A3D2A" w:rsidRDefault="007478E0" w:rsidP="00801458">
            <w:pPr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4DB2BDD" w14:textId="77777777" w:rsidR="005D65A5" w:rsidRPr="000A3D2A" w:rsidRDefault="007478E0" w:rsidP="00801458">
            <w:pPr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2E5F73" w14:textId="77777777" w:rsidR="005D65A5" w:rsidRPr="000A3D2A" w:rsidRDefault="007478E0" w:rsidP="00801458">
            <w:pPr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0A3D2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A3D2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035824"/>
      <w:r w:rsidRPr="000A3D2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A3D2A" w14:paraId="19910010" w14:textId="77777777" w:rsidTr="000A3D2A">
        <w:tc>
          <w:tcPr>
            <w:tcW w:w="562" w:type="dxa"/>
          </w:tcPr>
          <w:p w14:paraId="7215A7A0" w14:textId="77777777" w:rsidR="000A3D2A" w:rsidRDefault="000A3D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3CC8ED9" w14:textId="77777777" w:rsidR="000A3D2A" w:rsidRDefault="000A3D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2E1940" w14:textId="77777777" w:rsidR="000A3D2A" w:rsidRPr="000A3D2A" w:rsidRDefault="000A3D2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A3D2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035825"/>
      <w:r w:rsidRPr="000A3D2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A3D2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A3D2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A3D2A" w14:paraId="0267C479" w14:textId="77777777" w:rsidTr="00801458">
        <w:tc>
          <w:tcPr>
            <w:tcW w:w="2500" w:type="pct"/>
          </w:tcPr>
          <w:p w14:paraId="37F699C9" w14:textId="77777777" w:rsidR="00B8237E" w:rsidRPr="000A3D2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3D2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A3D2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3D2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A3D2A" w14:paraId="3F240151" w14:textId="77777777" w:rsidTr="00801458">
        <w:tc>
          <w:tcPr>
            <w:tcW w:w="2500" w:type="pct"/>
          </w:tcPr>
          <w:p w14:paraId="61E91592" w14:textId="61A0874C" w:rsidR="00B8237E" w:rsidRPr="000A3D2A" w:rsidRDefault="00B8237E" w:rsidP="00801458">
            <w:pPr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A3D2A" w:rsidRDefault="005C548A" w:rsidP="00801458">
            <w:pPr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0A3D2A" w14:paraId="535A7CA8" w14:textId="77777777" w:rsidTr="00801458">
        <w:tc>
          <w:tcPr>
            <w:tcW w:w="2500" w:type="pct"/>
          </w:tcPr>
          <w:p w14:paraId="117E803D" w14:textId="77777777" w:rsidR="00B8237E" w:rsidRPr="000A3D2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A3D2A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3D0A6892" w14:textId="77777777" w:rsidR="00B8237E" w:rsidRPr="000A3D2A" w:rsidRDefault="005C548A" w:rsidP="00801458">
            <w:pPr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0A3D2A" w14:paraId="06E6912B" w14:textId="77777777" w:rsidTr="00801458">
        <w:tc>
          <w:tcPr>
            <w:tcW w:w="2500" w:type="pct"/>
          </w:tcPr>
          <w:p w14:paraId="516D2E25" w14:textId="77777777" w:rsidR="00B8237E" w:rsidRPr="000A3D2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A3D2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490179B" w14:textId="77777777" w:rsidR="00B8237E" w:rsidRPr="000A3D2A" w:rsidRDefault="005C548A" w:rsidP="00801458">
            <w:pPr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0A3D2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0358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9103E0" w14:textId="77777777" w:rsidR="00061911" w:rsidRDefault="00061911" w:rsidP="00315CA6">
      <w:pPr>
        <w:spacing w:after="0" w:line="240" w:lineRule="auto"/>
      </w:pPr>
      <w:r>
        <w:separator/>
      </w:r>
    </w:p>
  </w:endnote>
  <w:endnote w:type="continuationSeparator" w:id="0">
    <w:p w14:paraId="5C35423D" w14:textId="77777777" w:rsidR="00061911" w:rsidRDefault="0006191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3FEF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7BAD52" w14:textId="77777777" w:rsidR="00061911" w:rsidRDefault="00061911" w:rsidP="00315CA6">
      <w:pPr>
        <w:spacing w:after="0" w:line="240" w:lineRule="auto"/>
      </w:pPr>
      <w:r>
        <w:separator/>
      </w:r>
    </w:p>
  </w:footnote>
  <w:footnote w:type="continuationSeparator" w:id="0">
    <w:p w14:paraId="1FAD6037" w14:textId="77777777" w:rsidR="00061911" w:rsidRDefault="0006191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1911"/>
    <w:rsid w:val="000642C9"/>
    <w:rsid w:val="00090AC1"/>
    <w:rsid w:val="000922F5"/>
    <w:rsid w:val="000A0ED4"/>
    <w:rsid w:val="000A3D2A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5EC1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3FEF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9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420267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73021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97D741-E037-4549-BCCE-5C6C985ED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4539</Words>
  <Characters>25876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